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8E69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  <w:t>附件4：</w:t>
      </w:r>
    </w:p>
    <w:p w14:paraId="188A8C7C">
      <w:pPr>
        <w:spacing w:before="156" w:beforeLines="50" w:after="312" w:afterLines="100" w:line="560" w:lineRule="exact"/>
        <w:jc w:val="center"/>
        <w:rPr>
          <w:rFonts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>2025年度法学院</w:t>
      </w:r>
      <w:bookmarkStart w:id="0" w:name="_GoBack"/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>党支部组织生活会</w:t>
      </w:r>
      <w:r>
        <w:rPr>
          <w:rFonts w:hint="default" w:ascii="黑体" w:hAnsi="黑体" w:eastAsia="黑体" w:cs="黑体"/>
          <w:b/>
          <w:sz w:val="30"/>
          <w:szCs w:val="30"/>
          <w:lang w:val="en-US"/>
        </w:rPr>
        <w:t>民主评议</w:t>
      </w:r>
      <w:r>
        <w:rPr>
          <w:rFonts w:hint="eastAsia" w:ascii="黑体" w:hAnsi="黑体" w:eastAsia="黑体" w:cs="黑体"/>
          <w:b/>
          <w:sz w:val="30"/>
          <w:szCs w:val="30"/>
        </w:rPr>
        <w:t>表决票</w:t>
      </w:r>
      <w:bookmarkEnd w:id="0"/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768"/>
        <w:gridCol w:w="1882"/>
        <w:gridCol w:w="1816"/>
        <w:gridCol w:w="1839"/>
      </w:tblGrid>
      <w:tr w14:paraId="78523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7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339B55">
            <w:pPr>
              <w:pStyle w:val="14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428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FBB9C3">
            <w:pPr>
              <w:pStyle w:val="14"/>
              <w:jc w:val="center"/>
              <w:rPr>
                <w:rFonts w:ascii="黑体" w:hAnsi="黑体" w:eastAsia="黑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黑体" w:hAnsi="黑体" w:eastAsia="黑体" w:cs="宋体"/>
                <w:kern w:val="2"/>
                <w:sz w:val="21"/>
                <w:szCs w:val="21"/>
                <w:lang w:val="en-US" w:eastAsia="zh-CN" w:bidi="ar-SA"/>
              </w:rPr>
              <w:t>评定等次情况</w:t>
            </w:r>
            <w:r>
              <w:rPr>
                <w:rFonts w:hint="eastAsia" w:ascii="黑体" w:hAnsi="黑体" w:eastAsia="黑体" w:cs="宋体"/>
                <w:kern w:val="2"/>
                <w:sz w:val="21"/>
                <w:szCs w:val="21"/>
                <w:lang w:val="en-US" w:eastAsia="zh-CN" w:bidi="ar-SA"/>
              </w:rPr>
              <w:t>（正式党员）</w:t>
            </w:r>
          </w:p>
        </w:tc>
      </w:tr>
      <w:tr w14:paraId="2BCD1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7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F3AB69">
            <w:pPr>
              <w:widowControl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4CD781">
            <w:pPr>
              <w:pStyle w:val="14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default" w:ascii="黑体" w:hAnsi="黑体" w:eastAsia="黑体"/>
                <w:szCs w:val="21"/>
                <w:lang w:val="en-US"/>
              </w:rPr>
              <w:t>优秀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133843">
            <w:pPr>
              <w:pStyle w:val="14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  <w:lang w:val="en-US"/>
              </w:rPr>
              <w:t>合格</w:t>
            </w: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82B77">
            <w:pPr>
              <w:pStyle w:val="14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  <w:lang w:val="en-US"/>
              </w:rPr>
              <w:t>基本合格</w:t>
            </w: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E8B78E">
            <w:pPr>
              <w:pStyle w:val="14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  <w:lang w:val="en-US"/>
              </w:rPr>
              <w:t>不合格</w:t>
            </w:r>
          </w:p>
        </w:tc>
      </w:tr>
      <w:tr w14:paraId="97F8C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C2F833">
            <w:pPr>
              <w:pStyle w:val="14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90D644A3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77A6E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BB857417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FF43F992">
            <w:pPr>
              <w:pStyle w:val="14"/>
              <w:jc w:val="center"/>
              <w:rPr>
                <w:szCs w:val="21"/>
              </w:rPr>
            </w:pPr>
          </w:p>
        </w:tc>
      </w:tr>
      <w:tr w14:paraId="A2E0C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9681704A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AF505021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E54F89A6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9B2D0C53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741C81">
            <w:pPr>
              <w:pStyle w:val="14"/>
              <w:jc w:val="center"/>
              <w:rPr>
                <w:szCs w:val="21"/>
              </w:rPr>
            </w:pPr>
          </w:p>
        </w:tc>
      </w:tr>
      <w:tr w14:paraId="E8101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7320FC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DBA395A9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CC933E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D366F6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CB980409">
            <w:pPr>
              <w:pStyle w:val="14"/>
              <w:jc w:val="center"/>
              <w:rPr>
                <w:szCs w:val="21"/>
              </w:rPr>
            </w:pPr>
          </w:p>
        </w:tc>
      </w:tr>
      <w:tr w14:paraId="E02AF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80EFEF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567D4E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805ECA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D645E9CB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9B42A0">
            <w:pPr>
              <w:pStyle w:val="14"/>
              <w:jc w:val="center"/>
              <w:rPr>
                <w:szCs w:val="21"/>
              </w:rPr>
            </w:pPr>
          </w:p>
        </w:tc>
      </w:tr>
      <w:tr w14:paraId="59F4B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673F4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41B851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3629FF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1DC4F8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EFBBC0">
            <w:pPr>
              <w:pStyle w:val="14"/>
              <w:jc w:val="center"/>
              <w:rPr>
                <w:szCs w:val="21"/>
              </w:rPr>
            </w:pPr>
          </w:p>
        </w:tc>
      </w:tr>
      <w:tr w14:paraId="D7CBF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83EA97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9F8152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675725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2229B1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B33A9DB0">
            <w:pPr>
              <w:pStyle w:val="14"/>
              <w:jc w:val="center"/>
              <w:rPr>
                <w:szCs w:val="21"/>
              </w:rPr>
            </w:pPr>
          </w:p>
        </w:tc>
      </w:tr>
      <w:tr w14:paraId="41C9A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CF717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A437C3B3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3386C9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E1E64D56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814FD974">
            <w:pPr>
              <w:pStyle w:val="14"/>
              <w:jc w:val="center"/>
              <w:rPr>
                <w:szCs w:val="21"/>
              </w:rPr>
            </w:pPr>
          </w:p>
        </w:tc>
      </w:tr>
      <w:tr w14:paraId="FAFBF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EA695660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F7C64A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02338E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BAE609CD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EF2D37">
            <w:pPr>
              <w:pStyle w:val="14"/>
              <w:jc w:val="center"/>
              <w:rPr>
                <w:szCs w:val="21"/>
              </w:rPr>
            </w:pPr>
          </w:p>
        </w:tc>
      </w:tr>
      <w:tr w14:paraId="3A7EE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04EB3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858E0950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EF36E484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C189E4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8CE0FC17">
            <w:pPr>
              <w:pStyle w:val="14"/>
              <w:jc w:val="center"/>
              <w:rPr>
                <w:szCs w:val="21"/>
              </w:rPr>
            </w:pPr>
          </w:p>
        </w:tc>
      </w:tr>
      <w:tr w14:paraId="C07C5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EBB927BB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AEFBEF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D494AF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5CF41B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1CF0D2">
            <w:pPr>
              <w:pStyle w:val="14"/>
              <w:jc w:val="center"/>
              <w:rPr>
                <w:szCs w:val="21"/>
              </w:rPr>
            </w:pPr>
          </w:p>
        </w:tc>
      </w:tr>
      <w:tr w14:paraId="EE8FF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5B2EC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B93A85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8CB7C9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8203D7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887341E5">
            <w:pPr>
              <w:pStyle w:val="14"/>
              <w:jc w:val="center"/>
              <w:rPr>
                <w:szCs w:val="21"/>
              </w:rPr>
            </w:pPr>
          </w:p>
        </w:tc>
      </w:tr>
      <w:tr w14:paraId="4A16D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9C567F39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E1662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A5716E3F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DA529706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E6944A06">
            <w:pPr>
              <w:pStyle w:val="14"/>
              <w:jc w:val="center"/>
              <w:rPr>
                <w:szCs w:val="21"/>
              </w:rPr>
            </w:pPr>
          </w:p>
        </w:tc>
      </w:tr>
      <w:tr w14:paraId="0BFF6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B7A0570A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171ED4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02AF67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C3EA4A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862D5C">
            <w:pPr>
              <w:pStyle w:val="14"/>
              <w:jc w:val="center"/>
              <w:rPr>
                <w:szCs w:val="21"/>
              </w:rPr>
            </w:pPr>
          </w:p>
        </w:tc>
      </w:tr>
      <w:tr w14:paraId="A3DD0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7F5919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98234D07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D809B53F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8950A54B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D2EC376D">
            <w:pPr>
              <w:pStyle w:val="14"/>
              <w:jc w:val="center"/>
              <w:rPr>
                <w:szCs w:val="21"/>
              </w:rPr>
            </w:pPr>
          </w:p>
        </w:tc>
      </w:tr>
      <w:tr w14:paraId="651DC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C57F45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BD20B4A8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E98C6D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2FF086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AE15E055">
            <w:pPr>
              <w:pStyle w:val="14"/>
              <w:jc w:val="center"/>
              <w:rPr>
                <w:szCs w:val="21"/>
              </w:rPr>
            </w:pPr>
          </w:p>
        </w:tc>
      </w:tr>
      <w:tr w14:paraId="82085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C5E78E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4A67D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5D21D8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D77B3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E5A2A000">
            <w:pPr>
              <w:pStyle w:val="14"/>
              <w:jc w:val="center"/>
              <w:rPr>
                <w:szCs w:val="21"/>
              </w:rPr>
            </w:pPr>
          </w:p>
        </w:tc>
      </w:tr>
      <w:tr w14:paraId="4747E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B767D2A5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8F964F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F046E6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260CBA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F707DC">
            <w:pPr>
              <w:pStyle w:val="14"/>
              <w:jc w:val="center"/>
              <w:rPr>
                <w:szCs w:val="21"/>
              </w:rPr>
            </w:pPr>
          </w:p>
        </w:tc>
      </w:tr>
      <w:tr w14:paraId="4976D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485659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305F68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BFA4A0F5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CAB102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B92617B8">
            <w:pPr>
              <w:pStyle w:val="14"/>
              <w:jc w:val="center"/>
              <w:rPr>
                <w:szCs w:val="21"/>
              </w:rPr>
            </w:pPr>
          </w:p>
        </w:tc>
      </w:tr>
      <w:tr w14:paraId="1F3DB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698911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92D5E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D2AA8B3A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A5C2DE7B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E0837CCE">
            <w:pPr>
              <w:pStyle w:val="14"/>
              <w:jc w:val="center"/>
              <w:rPr>
                <w:szCs w:val="21"/>
              </w:rPr>
            </w:pPr>
          </w:p>
        </w:tc>
      </w:tr>
      <w:tr w14:paraId="49A39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FCCA94A3">
            <w:pPr>
              <w:pStyle w:val="14"/>
              <w:jc w:val="center"/>
              <w:rPr>
                <w:rFonts w:ascii="宋体" w:hAnsi="宋体"/>
                <w:szCs w:val="21"/>
                <w:lang w:val="en-US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84B164D8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86BC90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8796008E">
            <w:pPr>
              <w:pStyle w:val="14"/>
              <w:jc w:val="center"/>
              <w:rPr>
                <w:szCs w:val="21"/>
              </w:rPr>
            </w:pPr>
          </w:p>
        </w:tc>
        <w:tc>
          <w:tcPr>
            <w:tcW w:w="10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D5FC6EE2">
            <w:pPr>
              <w:pStyle w:val="14"/>
              <w:jc w:val="center"/>
              <w:rPr>
                <w:szCs w:val="21"/>
              </w:rPr>
            </w:pPr>
          </w:p>
        </w:tc>
      </w:tr>
      <w:tr w14:paraId="00125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79380C">
            <w:pPr>
              <w:pStyle w:val="14"/>
              <w:jc w:val="center"/>
              <w:rPr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填写说明</w:t>
            </w:r>
          </w:p>
        </w:tc>
        <w:tc>
          <w:tcPr>
            <w:tcW w:w="428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0D1D91"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1.本次表决采取无记名投票方式进行。</w:t>
            </w:r>
          </w:p>
          <w:p w14:paraId="443BF421"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2.请在相应意见栏下方的空格内划“⭕”，划其他符号或不划符号均视为无效票。</w:t>
            </w:r>
          </w:p>
          <w:p w14:paraId="11480894">
            <w:pPr>
              <w:jc w:val="left"/>
              <w:rPr>
                <w:rFonts w:hint="default" w:ascii="黑体" w:hAnsi="黑体" w:eastAsia="黑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Cs w:val="21"/>
                <w:lang w:val="en-US"/>
              </w:rPr>
              <w:t>3.</w:t>
            </w:r>
            <w:r>
              <w:rPr>
                <w:rFonts w:hint="default" w:ascii="黑体" w:hAnsi="黑体" w:eastAsia="黑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评定为“优秀”的党员必须≤</w:t>
            </w:r>
            <w:r>
              <w:rPr>
                <w:rFonts w:hint="eastAsia" w:ascii="黑体" w:hAnsi="黑体" w:eastAsia="黑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yellow"/>
                <w:vertAlign w:val="baseline"/>
                <w:lang w:val="en-US" w:eastAsia="zh-CN" w:bidi="ar-SA"/>
              </w:rPr>
              <w:t>？</w:t>
            </w:r>
            <w:r>
              <w:rPr>
                <w:rFonts w:hint="eastAsia" w:ascii="黑体" w:hAnsi="黑体" w:eastAsia="黑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人(即不超过正式党员的30%）</w:t>
            </w:r>
            <w:r>
              <w:rPr>
                <w:rFonts w:hint="default" w:ascii="黑体" w:hAnsi="黑体" w:eastAsia="黑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。</w:t>
            </w:r>
          </w:p>
          <w:p w14:paraId="1E8BB075">
            <w:pPr>
              <w:jc w:val="left"/>
              <w:rPr>
                <w:rFonts w:hint="default" w:ascii="黑体" w:hAnsi="黑体" w:eastAsia="黑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  <w:p w14:paraId="1A27C3CA">
            <w:pPr>
              <w:jc w:val="righ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法学院XX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党支部</w:t>
            </w:r>
          </w:p>
          <w:p w14:paraId="5FA8FB5E">
            <w:pPr>
              <w:jc w:val="right"/>
              <w:rPr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szCs w:val="21"/>
                <w:lang w:val="en-US"/>
              </w:rPr>
              <w:t>202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年</w:t>
            </w:r>
            <w:r>
              <w:rPr>
                <w:rFonts w:hint="default" w:ascii="仿宋_GB2312" w:hAnsi="仿宋_GB2312" w:eastAsia="仿宋_GB2312" w:cs="仿宋_GB2312"/>
                <w:szCs w:val="21"/>
                <w:lang w:val="en-US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</w:p>
        </w:tc>
      </w:tr>
    </w:tbl>
    <w:p w14:paraId="43B11EB7">
      <w:pPr>
        <w:pStyle w:val="2"/>
        <w:spacing w:after="0" w:line="380" w:lineRule="exact"/>
        <w:ind w:firstLine="420" w:firstLineChars="200"/>
        <w:rPr>
          <w:rFonts w:ascii="仿宋_GB2312" w:hAnsi="仿宋_GB2312" w:eastAsia="仿宋_GB2312" w:cs="仿宋_GB2312"/>
          <w:szCs w:val="21"/>
        </w:rPr>
      </w:pPr>
    </w:p>
    <w:p w14:paraId="1B13F14E">
      <w:pPr>
        <w:pStyle w:val="2"/>
        <w:spacing w:after="0" w:line="380" w:lineRule="exact"/>
        <w:jc w:val="right"/>
      </w:pPr>
      <w:r>
        <w:rPr>
          <w:rFonts w:hint="eastAsia" w:ascii="仿宋_GB2312" w:hAnsi="仿宋_GB2312" w:eastAsia="仿宋_GB2312" w:cs="仿宋_GB2312"/>
          <w:szCs w:val="21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686AC5"/>
    <w:rsid w:val="20CA327F"/>
    <w:rsid w:val="53550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adjustRightInd w:val="0"/>
      <w:snapToGrid w:val="0"/>
      <w:spacing w:after="0" w:line="560" w:lineRule="exact"/>
      <w:ind w:firstLine="880" w:firstLineChars="200"/>
      <w:jc w:val="left"/>
    </w:pPr>
    <w:rPr>
      <w:rFonts w:ascii="Times New Roman" w:hAnsi="Times New Roman" w:eastAsia="仿宋_GB2312" w:cs="宋体"/>
      <w:kern w:val="2"/>
      <w:sz w:val="18"/>
      <w:szCs w:val="32"/>
      <w:lang w:val="en-US" w:eastAsia="zh-CN" w:bidi="ar-SA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Medium Grid 3"/>
    <w:basedOn w:val="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7">
    <w:name w:val="Medium Grid 3 Accent 1"/>
    <w:basedOn w:val="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8">
    <w:name w:val="Medium Grid 3 Accent 2"/>
    <w:basedOn w:val="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9">
    <w:name w:val="Medium Grid 3 Accent 3"/>
    <w:basedOn w:val="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0">
    <w:name w:val="Medium Grid 3 Accent 4"/>
    <w:basedOn w:val="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1">
    <w:name w:val="Medium Grid 3 Accent 5"/>
    <w:basedOn w:val="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2">
    <w:name w:val="Medium Grid 3 Accent 6"/>
    <w:basedOn w:val="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paragraph" w:customStyle="1" w:styleId="14">
    <w:name w:val="Table Paragraph"/>
    <w:basedOn w:val="1"/>
    <w:qFormat/>
    <w:uiPriority w:val="0"/>
  </w:style>
  <w:style w:type="character" w:customStyle="1" w:styleId="15">
    <w:name w:val="p7"/>
    <w:basedOn w:val="13"/>
    <w:qFormat/>
    <w:uiPriority w:val="0"/>
    <w:rPr>
      <w:rFonts w:hint="default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155</Characters>
  <Paragraphs>146</Paragraphs>
  <TotalTime>2</TotalTime>
  <ScaleCrop>false</ScaleCrop>
  <LinksUpToDate>false</LinksUpToDate>
  <CharactersWithSpaces>156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2024-12-18T06:31:00Z</dcterms:created>
  <dc:creator>未小朱Julie</dc:creator>
  <cp:lastModifiedBy>未小朱Julie</cp:lastModifiedBy>
  <cp:lastPrinted>2025-02-28T07:54:00Z</cp:lastPrinted>
  <dcterms:modified xsi:type="dcterms:W3CDTF">2026-03-17T06:54:49Z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D93440CEB507450FAA98BDCDD5018C1D_13</vt:lpwstr>
  </property>
  <property fmtid="{D5CDD505-2E9C-101B-9397-08002B2CF9AE}" pid="4" name="KSOTemplateDocerSaveRecord">
    <vt:lpwstr>eyJoZGlkIjoiNDhiNDMyOTMyYjYyZDg2MzA0NTU0OTk4MDVlZjQyYWUiLCJ1c2VySWQiOiIyMzU2ODA2NzkifQ==</vt:lpwstr>
  </property>
</Properties>
</file>