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5614" w:type="dxa"/>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6480"/>
        <w:gridCol w:w="4500"/>
        <w:gridCol w:w="3806"/>
      </w:tblGrid>
      <w:tr w14:paraId="5CC48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top"/>
          </w:tcPr>
          <w:p w14:paraId="4EC641A2">
            <w:pPr>
              <w:spacing w:line="480" w:lineRule="auto"/>
              <w:rPr>
                <w:b/>
                <w:bCs/>
              </w:rPr>
            </w:pPr>
            <w:r>
              <w:rPr>
                <w:rFonts w:hint="eastAsia"/>
                <w:b/>
                <w:bCs/>
              </w:rPr>
              <w:t>序号</w:t>
            </w:r>
          </w:p>
        </w:tc>
        <w:tc>
          <w:tcPr>
            <w:tcW w:w="6480" w:type="dxa"/>
            <w:noWrap w:val="0"/>
            <w:vAlign w:val="top"/>
          </w:tcPr>
          <w:p w14:paraId="1E2F8337">
            <w:pPr>
              <w:spacing w:line="480" w:lineRule="auto"/>
              <w:ind w:firstLine="2108" w:firstLineChars="1000"/>
              <w:rPr>
                <w:b/>
                <w:bCs/>
              </w:rPr>
            </w:pPr>
            <w:r>
              <w:rPr>
                <w:rFonts w:hint="eastAsia"/>
                <w:b/>
                <w:bCs/>
              </w:rPr>
              <w:t>内  容</w:t>
            </w:r>
          </w:p>
        </w:tc>
        <w:tc>
          <w:tcPr>
            <w:tcW w:w="4500" w:type="dxa"/>
            <w:noWrap w:val="0"/>
            <w:vAlign w:val="top"/>
          </w:tcPr>
          <w:p w14:paraId="600D7E78">
            <w:pPr>
              <w:spacing w:line="480" w:lineRule="auto"/>
              <w:ind w:firstLine="422" w:firstLineChars="200"/>
              <w:jc w:val="center"/>
              <w:rPr>
                <w:b/>
                <w:bCs/>
              </w:rPr>
            </w:pPr>
            <w:r>
              <w:rPr>
                <w:rFonts w:hint="eastAsia"/>
                <w:b/>
                <w:bCs/>
              </w:rPr>
              <w:t>时 间</w:t>
            </w:r>
          </w:p>
        </w:tc>
        <w:tc>
          <w:tcPr>
            <w:tcW w:w="3806" w:type="dxa"/>
            <w:noWrap w:val="0"/>
            <w:vAlign w:val="top"/>
          </w:tcPr>
          <w:p w14:paraId="5459D584">
            <w:pPr>
              <w:spacing w:line="480" w:lineRule="auto"/>
              <w:ind w:left="211" w:hanging="211" w:hangingChars="100"/>
              <w:jc w:val="center"/>
              <w:rPr>
                <w:b/>
                <w:bCs/>
              </w:rPr>
            </w:pPr>
            <w:r>
              <w:rPr>
                <w:rFonts w:hint="eastAsia"/>
                <w:b/>
                <w:bCs/>
              </w:rPr>
              <w:t>责任人</w:t>
            </w:r>
          </w:p>
        </w:tc>
      </w:tr>
      <w:tr w14:paraId="134C4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top"/>
          </w:tcPr>
          <w:p w14:paraId="37B3B43E">
            <w:pPr>
              <w:jc w:val="center"/>
            </w:pPr>
          </w:p>
          <w:p w14:paraId="440B548E">
            <w:pPr>
              <w:jc w:val="center"/>
            </w:pPr>
          </w:p>
          <w:p w14:paraId="1B7D865F">
            <w:pPr>
              <w:jc w:val="center"/>
            </w:pPr>
          </w:p>
          <w:p w14:paraId="5A37A7C9">
            <w:pPr>
              <w:jc w:val="center"/>
            </w:pPr>
            <w:r>
              <w:rPr>
                <w:rFonts w:hint="eastAsia"/>
              </w:rPr>
              <w:t>1</w:t>
            </w:r>
          </w:p>
        </w:tc>
        <w:tc>
          <w:tcPr>
            <w:tcW w:w="6480" w:type="dxa"/>
            <w:noWrap w:val="0"/>
            <w:vAlign w:val="top"/>
          </w:tcPr>
          <w:p w14:paraId="0B4E1070">
            <w:pPr>
              <w:rPr>
                <w:b/>
                <w:bCs/>
              </w:rPr>
            </w:pPr>
            <w:r>
              <w:rPr>
                <w:rFonts w:hint="eastAsia"/>
                <w:b/>
                <w:bCs/>
              </w:rPr>
              <w:t>毕业论文工作动员会，学习毕业论文有关文件：</w:t>
            </w:r>
          </w:p>
          <w:p w14:paraId="1691FD68">
            <w:r>
              <w:rPr>
                <w:rFonts w:hint="eastAsia"/>
              </w:rPr>
              <w:t>（1）学习毕业论文教学规范等文件。</w:t>
            </w:r>
          </w:p>
          <w:p w14:paraId="3BAD080B">
            <w:r>
              <w:rPr>
                <w:rFonts w:hint="eastAsia"/>
              </w:rPr>
              <w:t>（2）熟悉毕业论文相关表格（在法学院网---教学教务---资料下载---毕业论文相关表格）。</w:t>
            </w:r>
          </w:p>
        </w:tc>
        <w:tc>
          <w:tcPr>
            <w:tcW w:w="4500" w:type="dxa"/>
            <w:noWrap w:val="0"/>
            <w:vAlign w:val="top"/>
          </w:tcPr>
          <w:p w14:paraId="4FE8FC4E">
            <w:pPr>
              <w:jc w:val="center"/>
            </w:pPr>
          </w:p>
          <w:p w14:paraId="7C4BEC37">
            <w:pPr>
              <w:jc w:val="center"/>
            </w:pPr>
          </w:p>
          <w:p w14:paraId="3DF8D3EC">
            <w:pPr>
              <w:jc w:val="center"/>
            </w:pPr>
            <w:r>
              <w:rPr>
                <w:rFonts w:hint="eastAsia"/>
                <w:lang w:eastAsia="zh-CN"/>
              </w:rPr>
              <w:t>2025</w:t>
            </w:r>
            <w:r>
              <w:rPr>
                <w:rFonts w:hint="eastAsia"/>
              </w:rPr>
              <w:t>年1</w:t>
            </w:r>
            <w:r>
              <w:rPr>
                <w:rFonts w:hint="eastAsia"/>
                <w:lang w:val="en-US" w:eastAsia="zh-CN"/>
              </w:rPr>
              <w:t>2</w:t>
            </w:r>
            <w:r>
              <w:rPr>
                <w:rFonts w:hint="eastAsia"/>
              </w:rPr>
              <w:t>月</w:t>
            </w:r>
            <w:r>
              <w:rPr>
                <w:rFonts w:hint="eastAsia"/>
                <w:lang w:val="en-US" w:eastAsia="zh-CN"/>
              </w:rPr>
              <w:t>14</w:t>
            </w:r>
            <w:r>
              <w:rPr>
                <w:rFonts w:hint="eastAsia"/>
              </w:rPr>
              <w:t xml:space="preserve"> 日</w:t>
            </w:r>
          </w:p>
        </w:tc>
        <w:tc>
          <w:tcPr>
            <w:tcW w:w="3806" w:type="dxa"/>
            <w:noWrap w:val="0"/>
            <w:vAlign w:val="top"/>
          </w:tcPr>
          <w:p w14:paraId="1DA15113">
            <w:pPr>
              <w:jc w:val="center"/>
              <w:rPr>
                <w:highlight w:val="yellow"/>
              </w:rPr>
            </w:pPr>
          </w:p>
          <w:p w14:paraId="1292B638">
            <w:pPr>
              <w:jc w:val="center"/>
              <w:rPr>
                <w:highlight w:val="yellow"/>
              </w:rPr>
            </w:pPr>
          </w:p>
          <w:p w14:paraId="01F243C2">
            <w:pPr>
              <w:jc w:val="center"/>
              <w:rPr>
                <w:highlight w:val="yellow"/>
              </w:rPr>
            </w:pPr>
            <w:r>
              <w:rPr>
                <w:rFonts w:hint="eastAsia"/>
                <w:lang w:eastAsia="zh-CN"/>
              </w:rPr>
              <w:t>教研室</w:t>
            </w:r>
            <w:r>
              <w:rPr>
                <w:rFonts w:hint="eastAsia"/>
              </w:rPr>
              <w:t>负责人</w:t>
            </w:r>
          </w:p>
        </w:tc>
      </w:tr>
      <w:tr w14:paraId="1E214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7" w:hRule="atLeast"/>
        </w:trPr>
        <w:tc>
          <w:tcPr>
            <w:tcW w:w="828" w:type="dxa"/>
            <w:noWrap w:val="0"/>
            <w:vAlign w:val="top"/>
          </w:tcPr>
          <w:p w14:paraId="7E1C7A75">
            <w:pPr>
              <w:jc w:val="center"/>
            </w:pPr>
          </w:p>
          <w:p w14:paraId="44878A5E">
            <w:pPr>
              <w:jc w:val="center"/>
            </w:pPr>
            <w:r>
              <w:rPr>
                <w:rFonts w:hint="eastAsia"/>
              </w:rPr>
              <w:t>2</w:t>
            </w:r>
          </w:p>
        </w:tc>
        <w:tc>
          <w:tcPr>
            <w:tcW w:w="6480" w:type="dxa"/>
            <w:noWrap w:val="0"/>
            <w:vAlign w:val="top"/>
          </w:tcPr>
          <w:p w14:paraId="1230CC15">
            <w:r>
              <w:rPr>
                <w:rFonts w:hint="eastAsia"/>
                <w:b/>
                <w:bCs/>
              </w:rPr>
              <w:t>指导教师与学生面谈交流</w:t>
            </w:r>
          </w:p>
          <w:p w14:paraId="1D090A90">
            <w:r>
              <w:rPr>
                <w:rFonts w:hint="eastAsia"/>
              </w:rPr>
              <w:t>由各指导教师与所指导学生见面，讲解开题报告写法及外文资料翻译方法，并由指导教师按照本进程规定的时间和有关规范要求填写毕业论文任务书。</w:t>
            </w:r>
          </w:p>
        </w:tc>
        <w:tc>
          <w:tcPr>
            <w:tcW w:w="4500" w:type="dxa"/>
            <w:noWrap w:val="0"/>
            <w:vAlign w:val="center"/>
          </w:tcPr>
          <w:p w14:paraId="1ED0D42D">
            <w:pPr>
              <w:jc w:val="center"/>
              <w:rPr>
                <w:rFonts w:hint="eastAsia" w:eastAsia="宋体"/>
                <w:lang w:eastAsia="zh-CN"/>
              </w:rPr>
            </w:pPr>
            <w:r>
              <w:rPr>
                <w:rFonts w:hint="eastAsia"/>
                <w:lang w:eastAsia="zh-CN"/>
              </w:rPr>
              <w:t>2025</w:t>
            </w:r>
            <w:r>
              <w:rPr>
                <w:rFonts w:hint="eastAsia"/>
              </w:rPr>
              <w:t>年12月</w:t>
            </w:r>
            <w:r>
              <w:rPr>
                <w:rFonts w:hint="eastAsia"/>
                <w:lang w:val="en-US" w:eastAsia="zh-CN"/>
              </w:rPr>
              <w:t>20</w:t>
            </w:r>
            <w:r>
              <w:rPr>
                <w:rFonts w:hint="eastAsia"/>
              </w:rPr>
              <w:t>日</w:t>
            </w:r>
            <w:r>
              <w:rPr>
                <w:rFonts w:hint="eastAsia"/>
                <w:lang w:eastAsia="zh-CN"/>
              </w:rPr>
              <w:t>前</w:t>
            </w:r>
          </w:p>
        </w:tc>
        <w:tc>
          <w:tcPr>
            <w:tcW w:w="3806" w:type="dxa"/>
            <w:noWrap w:val="0"/>
            <w:vAlign w:val="center"/>
          </w:tcPr>
          <w:p w14:paraId="648E9C21">
            <w:pPr>
              <w:jc w:val="center"/>
            </w:pPr>
            <w:r>
              <w:rPr>
                <w:rFonts w:hint="eastAsia"/>
              </w:rPr>
              <w:t>指导教师</w:t>
            </w:r>
          </w:p>
        </w:tc>
      </w:tr>
      <w:tr w14:paraId="6EE31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828" w:type="dxa"/>
            <w:noWrap w:val="0"/>
            <w:vAlign w:val="top"/>
          </w:tcPr>
          <w:p w14:paraId="5DE1DE68">
            <w:pPr>
              <w:jc w:val="center"/>
            </w:pPr>
            <w:r>
              <w:rPr>
                <w:rFonts w:hint="eastAsia"/>
              </w:rPr>
              <w:t>3</w:t>
            </w:r>
          </w:p>
        </w:tc>
        <w:tc>
          <w:tcPr>
            <w:tcW w:w="6480" w:type="dxa"/>
            <w:noWrap w:val="0"/>
            <w:vAlign w:val="top"/>
          </w:tcPr>
          <w:p w14:paraId="4463B790">
            <w:pPr>
              <w:ind w:left="102"/>
              <w:jc w:val="center"/>
              <w:rPr>
                <w:rFonts w:hint="eastAsia" w:eastAsia="宋体"/>
                <w:lang w:eastAsia="zh-CN"/>
              </w:rPr>
            </w:pPr>
            <w:r>
              <w:rPr>
                <w:rFonts w:hint="eastAsia"/>
                <w:lang w:eastAsia="zh-CN"/>
              </w:rPr>
              <w:t>教研室</w:t>
            </w:r>
            <w:r>
              <w:rPr>
                <w:rFonts w:hint="eastAsia"/>
              </w:rPr>
              <w:t>审核、提交浙江工业大学本科生毕业论文（设计）申报表</w:t>
            </w:r>
            <w:r>
              <w:rPr>
                <w:rFonts w:hint="eastAsia"/>
                <w:lang w:eastAsia="zh-CN"/>
              </w:rPr>
              <w:t>、</w:t>
            </w:r>
          </w:p>
          <w:p w14:paraId="70CAD10B">
            <w:r>
              <w:rPr>
                <w:rFonts w:hint="eastAsia"/>
              </w:rPr>
              <w:t>毕业论文任务书。</w:t>
            </w:r>
            <w:r>
              <w:rPr>
                <w:rFonts w:hint="eastAsia"/>
                <w:b/>
                <w:color w:val="0000FF"/>
              </w:rPr>
              <w:t>（任务书时间统一填写为：</w:t>
            </w:r>
            <w:r>
              <w:rPr>
                <w:rFonts w:hint="eastAsia"/>
                <w:b/>
                <w:color w:val="0000FF"/>
                <w:lang w:eastAsia="zh-CN"/>
              </w:rPr>
              <w:t>2025</w:t>
            </w:r>
            <w:r>
              <w:rPr>
                <w:rFonts w:hint="eastAsia"/>
                <w:b/>
                <w:color w:val="0000FF"/>
              </w:rPr>
              <w:t>年12月</w:t>
            </w:r>
            <w:r>
              <w:rPr>
                <w:rFonts w:hint="eastAsia"/>
                <w:b/>
                <w:color w:val="0000FF"/>
                <w:lang w:val="en-US" w:eastAsia="zh-CN"/>
              </w:rPr>
              <w:t>2</w:t>
            </w:r>
            <w:r>
              <w:rPr>
                <w:rFonts w:hint="eastAsia"/>
                <w:b/>
                <w:color w:val="0000FF"/>
              </w:rPr>
              <w:t>0日。论文工作自</w:t>
            </w:r>
            <w:r>
              <w:rPr>
                <w:rFonts w:hint="eastAsia"/>
                <w:b/>
                <w:color w:val="0000FF"/>
                <w:lang w:eastAsia="zh-CN"/>
              </w:rPr>
              <w:t>2025</w:t>
            </w:r>
            <w:r>
              <w:rPr>
                <w:rFonts w:hint="eastAsia"/>
                <w:b/>
                <w:color w:val="0000FF"/>
              </w:rPr>
              <w:t>年12月</w:t>
            </w:r>
            <w:r>
              <w:rPr>
                <w:rFonts w:hint="eastAsia"/>
                <w:b/>
                <w:color w:val="0000FF"/>
                <w:lang w:val="en-US" w:eastAsia="zh-CN"/>
              </w:rPr>
              <w:t>2</w:t>
            </w:r>
            <w:r>
              <w:rPr>
                <w:rFonts w:hint="eastAsia"/>
                <w:b/>
                <w:color w:val="0000FF"/>
              </w:rPr>
              <w:t>0日至202</w:t>
            </w:r>
            <w:r>
              <w:rPr>
                <w:rFonts w:hint="eastAsia"/>
                <w:b/>
                <w:color w:val="0000FF"/>
                <w:lang w:val="en-US" w:eastAsia="zh-CN"/>
              </w:rPr>
              <w:t>6</w:t>
            </w:r>
            <w:r>
              <w:rPr>
                <w:rFonts w:hint="eastAsia"/>
                <w:b/>
                <w:color w:val="0000FF"/>
              </w:rPr>
              <w:t>年5月20日。）</w:t>
            </w:r>
          </w:p>
        </w:tc>
        <w:tc>
          <w:tcPr>
            <w:tcW w:w="4500" w:type="dxa"/>
            <w:noWrap w:val="0"/>
            <w:vAlign w:val="top"/>
          </w:tcPr>
          <w:p w14:paraId="0251E01E">
            <w:pPr>
              <w:jc w:val="center"/>
            </w:pPr>
            <w:r>
              <w:rPr>
                <w:rFonts w:hint="eastAsia"/>
                <w:lang w:eastAsia="zh-CN"/>
              </w:rPr>
              <w:t>2025</w:t>
            </w:r>
            <w:r>
              <w:rPr>
                <w:rFonts w:hint="eastAsia"/>
              </w:rPr>
              <w:t>年12 月2</w:t>
            </w:r>
            <w:r>
              <w:rPr>
                <w:rFonts w:hint="eastAsia"/>
                <w:lang w:val="en-US" w:eastAsia="zh-CN"/>
              </w:rPr>
              <w:t>5</w:t>
            </w:r>
            <w:r>
              <w:rPr>
                <w:rFonts w:hint="eastAsia"/>
              </w:rPr>
              <w:t>日前</w:t>
            </w:r>
          </w:p>
        </w:tc>
        <w:tc>
          <w:tcPr>
            <w:tcW w:w="3806" w:type="dxa"/>
            <w:noWrap w:val="0"/>
            <w:vAlign w:val="top"/>
          </w:tcPr>
          <w:p w14:paraId="2F46F8FB">
            <w:pPr>
              <w:jc w:val="center"/>
            </w:pPr>
            <w:r>
              <w:rPr>
                <w:rFonts w:hint="eastAsia"/>
                <w:lang w:eastAsia="zh-CN"/>
              </w:rPr>
              <w:t>教研室</w:t>
            </w:r>
            <w:r>
              <w:rPr>
                <w:rFonts w:hint="eastAsia"/>
              </w:rPr>
              <w:t>负责人</w:t>
            </w:r>
          </w:p>
        </w:tc>
      </w:tr>
      <w:tr w14:paraId="62BD9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828" w:type="dxa"/>
            <w:noWrap w:val="0"/>
            <w:vAlign w:val="center"/>
          </w:tcPr>
          <w:p w14:paraId="1EEB613B">
            <w:pPr>
              <w:jc w:val="center"/>
            </w:pPr>
            <w:r>
              <w:rPr>
                <w:rFonts w:hint="eastAsia"/>
              </w:rPr>
              <w:t>4</w:t>
            </w:r>
          </w:p>
        </w:tc>
        <w:tc>
          <w:tcPr>
            <w:tcW w:w="6480" w:type="dxa"/>
            <w:noWrap w:val="0"/>
            <w:vAlign w:val="center"/>
          </w:tcPr>
          <w:p w14:paraId="5B6E7C60">
            <w:r>
              <w:rPr>
                <w:rFonts w:hint="eastAsia"/>
              </w:rPr>
              <w:t>教学院长签字后，返还各</w:t>
            </w:r>
            <w:r>
              <w:rPr>
                <w:rFonts w:hint="eastAsia"/>
                <w:lang w:eastAsia="zh-CN"/>
              </w:rPr>
              <w:t>教研室</w:t>
            </w:r>
            <w:r>
              <w:rPr>
                <w:rFonts w:hint="eastAsia"/>
              </w:rPr>
              <w:t>毕业论文任务书，并由</w:t>
            </w:r>
            <w:r>
              <w:rPr>
                <w:rFonts w:hint="eastAsia"/>
                <w:lang w:eastAsia="zh-CN"/>
              </w:rPr>
              <w:t>教研室</w:t>
            </w:r>
            <w:r>
              <w:rPr>
                <w:rFonts w:hint="eastAsia"/>
              </w:rPr>
              <w:t>安排教师发给学生。</w:t>
            </w:r>
          </w:p>
        </w:tc>
        <w:tc>
          <w:tcPr>
            <w:tcW w:w="4500" w:type="dxa"/>
            <w:noWrap w:val="0"/>
            <w:vAlign w:val="center"/>
          </w:tcPr>
          <w:p w14:paraId="5355FE5C">
            <w:pPr>
              <w:jc w:val="center"/>
            </w:pPr>
            <w:r>
              <w:rPr>
                <w:rFonts w:hint="eastAsia"/>
                <w:lang w:eastAsia="zh-CN"/>
              </w:rPr>
              <w:t>2025</w:t>
            </w:r>
            <w:r>
              <w:rPr>
                <w:rFonts w:hint="eastAsia"/>
              </w:rPr>
              <w:t>年12 月</w:t>
            </w:r>
            <w:r>
              <w:rPr>
                <w:rFonts w:hint="eastAsia"/>
                <w:lang w:val="en-US" w:eastAsia="zh-CN"/>
              </w:rPr>
              <w:t>30</w:t>
            </w:r>
            <w:r>
              <w:rPr>
                <w:rFonts w:hint="eastAsia"/>
              </w:rPr>
              <w:t>日前</w:t>
            </w:r>
          </w:p>
        </w:tc>
        <w:tc>
          <w:tcPr>
            <w:tcW w:w="3806" w:type="dxa"/>
            <w:noWrap w:val="0"/>
            <w:vAlign w:val="center"/>
          </w:tcPr>
          <w:p w14:paraId="3108EFF7">
            <w:pPr>
              <w:jc w:val="center"/>
            </w:pPr>
            <w:r>
              <w:rPr>
                <w:rFonts w:hint="eastAsia"/>
              </w:rPr>
              <w:t>教学院长、</w:t>
            </w:r>
            <w:r>
              <w:rPr>
                <w:rFonts w:hint="eastAsia"/>
                <w:lang w:eastAsia="zh-CN"/>
              </w:rPr>
              <w:t>教研室</w:t>
            </w:r>
            <w:r>
              <w:rPr>
                <w:rFonts w:hint="eastAsia"/>
              </w:rPr>
              <w:t>负责人</w:t>
            </w:r>
          </w:p>
        </w:tc>
      </w:tr>
      <w:tr w14:paraId="73B9B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1" w:hRule="atLeast"/>
        </w:trPr>
        <w:tc>
          <w:tcPr>
            <w:tcW w:w="828" w:type="dxa"/>
            <w:noWrap w:val="0"/>
            <w:vAlign w:val="top"/>
          </w:tcPr>
          <w:p w14:paraId="4DF422C6">
            <w:pPr>
              <w:jc w:val="center"/>
            </w:pPr>
            <w:r>
              <w:rPr>
                <w:rFonts w:hint="eastAsia"/>
              </w:rPr>
              <w:t>5</w:t>
            </w:r>
          </w:p>
        </w:tc>
        <w:tc>
          <w:tcPr>
            <w:tcW w:w="6480" w:type="dxa"/>
            <w:noWrap w:val="0"/>
            <w:vAlign w:val="center"/>
          </w:tcPr>
          <w:p w14:paraId="60669591">
            <w:r>
              <w:rPr>
                <w:rFonts w:hint="eastAsia"/>
              </w:rPr>
              <w:t>完成2篇外文文献的翻译，学生提交开题报告；各</w:t>
            </w:r>
            <w:r>
              <w:rPr>
                <w:rFonts w:hint="eastAsia"/>
                <w:lang w:eastAsia="zh-CN"/>
              </w:rPr>
              <w:t>教研室</w:t>
            </w:r>
            <w:r>
              <w:rPr>
                <w:rFonts w:hint="eastAsia"/>
              </w:rPr>
              <w:t>组织开题，</w:t>
            </w:r>
            <w:r>
              <w:rPr>
                <w:rFonts w:hint="eastAsia"/>
                <w:b/>
                <w:color w:val="0000FF"/>
              </w:rPr>
              <w:t>开题结果汇总表由</w:t>
            </w:r>
            <w:r>
              <w:rPr>
                <w:rFonts w:hint="eastAsia"/>
                <w:b/>
                <w:color w:val="0000FF"/>
                <w:lang w:eastAsia="zh-CN"/>
              </w:rPr>
              <w:t>教研室</w:t>
            </w:r>
            <w:r>
              <w:rPr>
                <w:rFonts w:hint="eastAsia"/>
                <w:b/>
                <w:color w:val="0000FF"/>
              </w:rPr>
              <w:t>负责人审核签字，报学院存档</w:t>
            </w:r>
            <w:r>
              <w:rPr>
                <w:rFonts w:hint="eastAsia"/>
              </w:rPr>
              <w:t>。</w:t>
            </w:r>
            <w:r>
              <w:rPr>
                <w:rFonts w:hint="eastAsia"/>
                <w:color w:val="FF0000"/>
              </w:rPr>
              <w:t>（</w:t>
            </w:r>
            <w:r>
              <w:rPr>
                <w:rFonts w:hint="eastAsia"/>
                <w:color w:val="0000FF"/>
              </w:rPr>
              <w:t>开题时间为本学期末或下学期开学初，具体由学科确定</w:t>
            </w:r>
            <w:r>
              <w:rPr>
                <w:rFonts w:hint="eastAsia"/>
                <w:color w:val="FF0000"/>
              </w:rPr>
              <w:t>）</w:t>
            </w:r>
          </w:p>
        </w:tc>
        <w:tc>
          <w:tcPr>
            <w:tcW w:w="4500" w:type="dxa"/>
            <w:noWrap w:val="0"/>
            <w:vAlign w:val="center"/>
          </w:tcPr>
          <w:p w14:paraId="53445D5C">
            <w:pPr>
              <w:jc w:val="center"/>
              <w:rPr>
                <w:rFonts w:hint="eastAsia"/>
              </w:rPr>
            </w:pPr>
            <w:r>
              <w:rPr>
                <w:rFonts w:hint="eastAsia"/>
                <w:color w:val="0000FF"/>
                <w:lang w:val="en-US" w:eastAsia="zh-CN"/>
              </w:rPr>
              <w:t xml:space="preserve">  </w:t>
            </w:r>
            <w:r>
              <w:rPr>
                <w:rFonts w:hint="eastAsia"/>
                <w:color w:val="0000FF"/>
              </w:rPr>
              <w:t>外文翻译时间</w:t>
            </w:r>
            <w:r>
              <w:rPr>
                <w:rFonts w:hint="eastAsia"/>
              </w:rPr>
              <w:t>统一填写为202</w:t>
            </w:r>
            <w:r>
              <w:rPr>
                <w:rFonts w:hint="eastAsia"/>
                <w:lang w:val="en-US" w:eastAsia="zh-CN"/>
              </w:rPr>
              <w:t>6</w:t>
            </w:r>
            <w:r>
              <w:rPr>
                <w:rFonts w:hint="eastAsia"/>
              </w:rPr>
              <w:t>月2月2</w:t>
            </w:r>
            <w:r>
              <w:rPr>
                <w:rFonts w:hint="eastAsia"/>
                <w:lang w:val="en-US" w:eastAsia="zh-CN"/>
              </w:rPr>
              <w:t>5</w:t>
            </w:r>
            <w:r>
              <w:rPr>
                <w:rFonts w:hint="eastAsia"/>
              </w:rPr>
              <w:t>日</w:t>
            </w:r>
          </w:p>
          <w:p w14:paraId="74E6BE13">
            <w:pPr>
              <w:jc w:val="center"/>
              <w:rPr>
                <w:rFonts w:hint="eastAsia" w:eastAsia="宋体"/>
                <w:lang w:eastAsia="zh-CN"/>
              </w:rPr>
            </w:pPr>
            <w:r>
              <w:rPr>
                <w:rFonts w:hint="eastAsia"/>
                <w:color w:val="0000FF"/>
                <w:lang w:val="en-US" w:eastAsia="zh-CN"/>
              </w:rPr>
              <w:t xml:space="preserve">  </w:t>
            </w:r>
            <w:r>
              <w:rPr>
                <w:rFonts w:hint="eastAsia"/>
                <w:color w:val="0000FF"/>
                <w:lang w:eastAsia="zh-CN"/>
              </w:rPr>
              <w:t>文献综述时间</w:t>
            </w:r>
            <w:r>
              <w:rPr>
                <w:rFonts w:hint="eastAsia"/>
              </w:rPr>
              <w:t>统一填写为202</w:t>
            </w:r>
            <w:r>
              <w:rPr>
                <w:rFonts w:hint="eastAsia"/>
                <w:lang w:val="en-US" w:eastAsia="zh-CN"/>
              </w:rPr>
              <w:t>6</w:t>
            </w:r>
            <w:r>
              <w:rPr>
                <w:rFonts w:hint="eastAsia"/>
              </w:rPr>
              <w:t>月2月2</w:t>
            </w:r>
            <w:r>
              <w:rPr>
                <w:rFonts w:hint="eastAsia"/>
                <w:lang w:val="en-US" w:eastAsia="zh-CN"/>
              </w:rPr>
              <w:t>5</w:t>
            </w:r>
            <w:r>
              <w:rPr>
                <w:rFonts w:hint="eastAsia"/>
              </w:rPr>
              <w:t>日</w:t>
            </w:r>
          </w:p>
          <w:p w14:paraId="7E59AEEE">
            <w:pPr>
              <w:ind w:firstLine="315" w:firstLineChars="150"/>
              <w:jc w:val="both"/>
              <w:rPr>
                <w:color w:val="FF0000"/>
              </w:rPr>
            </w:pPr>
            <w:r>
              <w:rPr>
                <w:rFonts w:hint="eastAsia"/>
                <w:color w:val="0000FF"/>
              </w:rPr>
              <w:t>开题报告时间</w:t>
            </w:r>
            <w:r>
              <w:rPr>
                <w:rFonts w:hint="eastAsia"/>
              </w:rPr>
              <w:t>统一填写为202</w:t>
            </w:r>
            <w:r>
              <w:rPr>
                <w:rFonts w:hint="eastAsia"/>
                <w:lang w:val="en-US" w:eastAsia="zh-CN"/>
              </w:rPr>
              <w:t>6</w:t>
            </w:r>
            <w:r>
              <w:rPr>
                <w:rFonts w:hint="eastAsia"/>
              </w:rPr>
              <w:t>月3月1日</w:t>
            </w:r>
          </w:p>
        </w:tc>
        <w:tc>
          <w:tcPr>
            <w:tcW w:w="3806" w:type="dxa"/>
            <w:noWrap w:val="0"/>
            <w:vAlign w:val="top"/>
          </w:tcPr>
          <w:p w14:paraId="293E78EB">
            <w:pPr>
              <w:jc w:val="center"/>
            </w:pPr>
            <w:r>
              <w:rPr>
                <w:rFonts w:hint="eastAsia"/>
              </w:rPr>
              <w:t>指导教师、</w:t>
            </w:r>
            <w:r>
              <w:rPr>
                <w:rFonts w:hint="eastAsia"/>
                <w:lang w:eastAsia="zh-CN"/>
              </w:rPr>
              <w:t>教研室</w:t>
            </w:r>
            <w:r>
              <w:rPr>
                <w:rFonts w:hint="eastAsia"/>
              </w:rPr>
              <w:t>负责人</w:t>
            </w:r>
          </w:p>
        </w:tc>
      </w:tr>
      <w:tr w14:paraId="35F75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1" w:hRule="atLeast"/>
        </w:trPr>
        <w:tc>
          <w:tcPr>
            <w:tcW w:w="828" w:type="dxa"/>
            <w:noWrap w:val="0"/>
            <w:vAlign w:val="top"/>
          </w:tcPr>
          <w:p w14:paraId="25346F7D">
            <w:pPr>
              <w:jc w:val="center"/>
            </w:pPr>
            <w:r>
              <w:rPr>
                <w:rFonts w:hint="eastAsia"/>
              </w:rPr>
              <w:t>6</w:t>
            </w:r>
          </w:p>
        </w:tc>
        <w:tc>
          <w:tcPr>
            <w:tcW w:w="6480" w:type="dxa"/>
            <w:noWrap w:val="0"/>
            <w:vAlign w:val="center"/>
          </w:tcPr>
          <w:p w14:paraId="61A6BB6F">
            <w:r>
              <w:rPr>
                <w:rFonts w:hint="eastAsia"/>
              </w:rPr>
              <w:t>各</w:t>
            </w:r>
            <w:r>
              <w:rPr>
                <w:rFonts w:hint="eastAsia"/>
                <w:lang w:eastAsia="zh-CN"/>
              </w:rPr>
              <w:t>教研室</w:t>
            </w:r>
            <w:r>
              <w:rPr>
                <w:rFonts w:hint="eastAsia"/>
              </w:rPr>
              <w:t>上报毕业论文题目，学院录入正方系统。</w:t>
            </w:r>
          </w:p>
        </w:tc>
        <w:tc>
          <w:tcPr>
            <w:tcW w:w="4500" w:type="dxa"/>
            <w:noWrap w:val="0"/>
            <w:vAlign w:val="center"/>
          </w:tcPr>
          <w:p w14:paraId="1EFDAE72">
            <w:pPr>
              <w:ind w:firstLine="105" w:firstLineChars="50"/>
              <w:jc w:val="center"/>
              <w:rPr>
                <w:color w:val="0000FF"/>
              </w:rPr>
            </w:pPr>
            <w:r>
              <w:rPr>
                <w:rFonts w:hint="eastAsia"/>
                <w:color w:val="auto"/>
              </w:rPr>
              <w:t>202</w:t>
            </w:r>
            <w:r>
              <w:rPr>
                <w:rFonts w:hint="eastAsia"/>
                <w:color w:val="auto"/>
                <w:lang w:val="en-US" w:eastAsia="zh-CN"/>
              </w:rPr>
              <w:t>6</w:t>
            </w:r>
            <w:r>
              <w:rPr>
                <w:rFonts w:hint="eastAsia"/>
                <w:color w:val="auto"/>
              </w:rPr>
              <w:t>年3月</w:t>
            </w:r>
            <w:r>
              <w:rPr>
                <w:rFonts w:hint="eastAsia"/>
                <w:color w:val="auto"/>
                <w:lang w:val="en-US" w:eastAsia="zh-CN"/>
              </w:rPr>
              <w:t>9</w:t>
            </w:r>
            <w:r>
              <w:rPr>
                <w:rFonts w:hint="eastAsia"/>
                <w:color w:val="auto"/>
              </w:rPr>
              <w:t>日</w:t>
            </w:r>
          </w:p>
        </w:tc>
        <w:tc>
          <w:tcPr>
            <w:tcW w:w="3806" w:type="dxa"/>
            <w:noWrap w:val="0"/>
            <w:vAlign w:val="top"/>
          </w:tcPr>
          <w:p w14:paraId="3D1A1E88">
            <w:pPr>
              <w:jc w:val="center"/>
            </w:pPr>
            <w:r>
              <w:rPr>
                <w:rFonts w:hint="eastAsia"/>
                <w:lang w:eastAsia="zh-CN"/>
              </w:rPr>
              <w:t>教研室</w:t>
            </w:r>
            <w:r>
              <w:rPr>
                <w:rFonts w:hint="eastAsia"/>
              </w:rPr>
              <w:t>负责人、教学教务秘书</w:t>
            </w:r>
          </w:p>
        </w:tc>
      </w:tr>
      <w:tr w14:paraId="28C16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828" w:type="dxa"/>
            <w:noWrap w:val="0"/>
            <w:vAlign w:val="top"/>
          </w:tcPr>
          <w:p w14:paraId="75A00D78">
            <w:pPr>
              <w:jc w:val="center"/>
            </w:pPr>
            <w:r>
              <w:rPr>
                <w:rFonts w:hint="eastAsia"/>
              </w:rPr>
              <w:t>7</w:t>
            </w:r>
          </w:p>
        </w:tc>
        <w:tc>
          <w:tcPr>
            <w:tcW w:w="6480" w:type="dxa"/>
            <w:noWrap w:val="0"/>
            <w:vAlign w:val="center"/>
          </w:tcPr>
          <w:p w14:paraId="670832F6">
            <w:r>
              <w:rPr>
                <w:rFonts w:hint="eastAsia"/>
              </w:rPr>
              <w:t>学生完成论文初稿。</w:t>
            </w:r>
            <w:r>
              <w:rPr>
                <w:rFonts w:hint="eastAsia"/>
                <w:color w:val="0000FF"/>
              </w:rPr>
              <w:t>（学生通过开题后须保证两个半月以上的论文正文写作时间。申请变更论文题目等基本开题内容的，应重新开题。重新开题后另行计算论文正文写作时间，论文评阅、答辩等延后进行。）</w:t>
            </w:r>
          </w:p>
        </w:tc>
        <w:tc>
          <w:tcPr>
            <w:tcW w:w="4500" w:type="dxa"/>
            <w:noWrap w:val="0"/>
            <w:vAlign w:val="center"/>
          </w:tcPr>
          <w:p w14:paraId="38827717">
            <w:pPr>
              <w:jc w:val="center"/>
              <w:rPr>
                <w:color w:val="auto"/>
              </w:rPr>
            </w:pPr>
            <w:r>
              <w:rPr>
                <w:rFonts w:hint="eastAsia"/>
                <w:color w:val="auto"/>
              </w:rPr>
              <w:t>2</w:t>
            </w:r>
            <w:bookmarkStart w:id="0" w:name="_GoBack"/>
            <w:bookmarkEnd w:id="0"/>
            <w:r>
              <w:rPr>
                <w:rFonts w:hint="eastAsia"/>
                <w:color w:val="auto"/>
              </w:rPr>
              <w:t>02</w:t>
            </w:r>
            <w:r>
              <w:rPr>
                <w:rFonts w:hint="eastAsia"/>
                <w:color w:val="auto"/>
                <w:lang w:val="en-US" w:eastAsia="zh-CN"/>
              </w:rPr>
              <w:t>6</w:t>
            </w:r>
            <w:r>
              <w:rPr>
                <w:rFonts w:hint="eastAsia"/>
                <w:color w:val="auto"/>
              </w:rPr>
              <w:t>年5月</w:t>
            </w:r>
            <w:r>
              <w:rPr>
                <w:rFonts w:hint="eastAsia"/>
                <w:color w:val="auto"/>
                <w:lang w:val="en-US" w:eastAsia="zh-CN"/>
              </w:rPr>
              <w:t>10日</w:t>
            </w:r>
          </w:p>
        </w:tc>
        <w:tc>
          <w:tcPr>
            <w:tcW w:w="3806" w:type="dxa"/>
            <w:noWrap w:val="0"/>
            <w:vAlign w:val="top"/>
          </w:tcPr>
          <w:p w14:paraId="4612E12F">
            <w:pPr>
              <w:jc w:val="center"/>
            </w:pPr>
            <w:r>
              <w:rPr>
                <w:rFonts w:hint="eastAsia"/>
              </w:rPr>
              <w:t>指导教师、</w:t>
            </w:r>
            <w:r>
              <w:rPr>
                <w:rFonts w:hint="eastAsia"/>
                <w:lang w:eastAsia="zh-CN"/>
              </w:rPr>
              <w:t>教研室</w:t>
            </w:r>
            <w:r>
              <w:rPr>
                <w:rFonts w:hint="eastAsia"/>
              </w:rPr>
              <w:t>负责人</w:t>
            </w:r>
          </w:p>
        </w:tc>
      </w:tr>
      <w:tr w14:paraId="55D93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828" w:type="dxa"/>
            <w:noWrap w:val="0"/>
            <w:vAlign w:val="top"/>
          </w:tcPr>
          <w:p w14:paraId="6CD0B5C7">
            <w:pPr>
              <w:jc w:val="center"/>
            </w:pPr>
            <w:r>
              <w:rPr>
                <w:rFonts w:hint="eastAsia"/>
              </w:rPr>
              <w:t>8</w:t>
            </w:r>
          </w:p>
        </w:tc>
        <w:tc>
          <w:tcPr>
            <w:tcW w:w="6480" w:type="dxa"/>
            <w:noWrap w:val="0"/>
            <w:vAlign w:val="center"/>
          </w:tcPr>
          <w:p w14:paraId="698DAE09">
            <w:r>
              <w:rPr>
                <w:rFonts w:hint="eastAsia"/>
              </w:rPr>
              <w:t>论文定稿，学院抽查。</w:t>
            </w:r>
          </w:p>
        </w:tc>
        <w:tc>
          <w:tcPr>
            <w:tcW w:w="4500" w:type="dxa"/>
            <w:noWrap w:val="0"/>
            <w:vAlign w:val="center"/>
          </w:tcPr>
          <w:p w14:paraId="62F47027">
            <w:pPr>
              <w:ind w:firstLine="1260" w:firstLineChars="600"/>
              <w:rPr>
                <w:color w:val="auto"/>
              </w:rPr>
            </w:pPr>
            <w:r>
              <w:rPr>
                <w:rFonts w:hint="eastAsia"/>
                <w:color w:val="auto"/>
              </w:rPr>
              <w:t>202</w:t>
            </w:r>
            <w:r>
              <w:rPr>
                <w:rFonts w:hint="eastAsia"/>
                <w:color w:val="auto"/>
                <w:lang w:val="en-US" w:eastAsia="zh-CN"/>
              </w:rPr>
              <w:t>6</w:t>
            </w:r>
            <w:r>
              <w:rPr>
                <w:rFonts w:hint="eastAsia"/>
                <w:color w:val="auto"/>
              </w:rPr>
              <w:t>年5月2</w:t>
            </w:r>
            <w:r>
              <w:rPr>
                <w:rFonts w:hint="eastAsia"/>
                <w:color w:val="auto"/>
                <w:lang w:val="en-US" w:eastAsia="zh-CN"/>
              </w:rPr>
              <w:t>0</w:t>
            </w:r>
            <w:r>
              <w:rPr>
                <w:rFonts w:hint="eastAsia"/>
                <w:color w:val="auto"/>
              </w:rPr>
              <w:t>日</w:t>
            </w:r>
          </w:p>
        </w:tc>
        <w:tc>
          <w:tcPr>
            <w:tcW w:w="3806" w:type="dxa"/>
            <w:noWrap w:val="0"/>
            <w:vAlign w:val="top"/>
          </w:tcPr>
          <w:p w14:paraId="23CC133D">
            <w:pPr>
              <w:jc w:val="center"/>
            </w:pPr>
            <w:r>
              <w:rPr>
                <w:rFonts w:hint="eastAsia"/>
              </w:rPr>
              <w:t>学院教学督导组</w:t>
            </w:r>
          </w:p>
        </w:tc>
      </w:tr>
      <w:tr w14:paraId="672B8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828" w:type="dxa"/>
            <w:noWrap w:val="0"/>
            <w:vAlign w:val="top"/>
          </w:tcPr>
          <w:p w14:paraId="7C285456">
            <w:pPr>
              <w:jc w:val="center"/>
            </w:pPr>
            <w:r>
              <w:rPr>
                <w:rFonts w:hint="eastAsia"/>
              </w:rPr>
              <w:t>9</w:t>
            </w:r>
          </w:p>
        </w:tc>
        <w:tc>
          <w:tcPr>
            <w:tcW w:w="6480" w:type="dxa"/>
            <w:noWrap w:val="0"/>
            <w:vAlign w:val="center"/>
          </w:tcPr>
          <w:p w14:paraId="6EC37F7C">
            <w:r>
              <w:rPr>
                <w:rFonts w:hint="eastAsia"/>
              </w:rPr>
              <w:t>成立毕业论文答辩委员会和答辩组，安排答辩事宜。</w:t>
            </w:r>
          </w:p>
        </w:tc>
        <w:tc>
          <w:tcPr>
            <w:tcW w:w="4500" w:type="dxa"/>
            <w:noWrap w:val="0"/>
            <w:vAlign w:val="center"/>
          </w:tcPr>
          <w:p w14:paraId="74BB04F3">
            <w:pPr>
              <w:jc w:val="center"/>
            </w:pPr>
            <w:r>
              <w:rPr>
                <w:rFonts w:hint="eastAsia"/>
              </w:rPr>
              <w:t>202</w:t>
            </w:r>
            <w:r>
              <w:rPr>
                <w:rFonts w:hint="eastAsia"/>
                <w:lang w:val="en-US" w:eastAsia="zh-CN"/>
              </w:rPr>
              <w:t>6</w:t>
            </w:r>
            <w:r>
              <w:rPr>
                <w:rFonts w:hint="eastAsia"/>
              </w:rPr>
              <w:t>年5月18日前</w:t>
            </w:r>
          </w:p>
        </w:tc>
        <w:tc>
          <w:tcPr>
            <w:tcW w:w="3806" w:type="dxa"/>
            <w:noWrap w:val="0"/>
            <w:vAlign w:val="top"/>
          </w:tcPr>
          <w:p w14:paraId="1BB90E0B">
            <w:pPr>
              <w:jc w:val="center"/>
            </w:pPr>
            <w:r>
              <w:rPr>
                <w:rFonts w:hint="eastAsia"/>
              </w:rPr>
              <w:t>教学院长、教学教务秘书</w:t>
            </w:r>
          </w:p>
        </w:tc>
      </w:tr>
      <w:tr w14:paraId="0A739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828" w:type="dxa"/>
            <w:noWrap w:val="0"/>
            <w:vAlign w:val="top"/>
          </w:tcPr>
          <w:p w14:paraId="12942870">
            <w:pPr>
              <w:jc w:val="center"/>
            </w:pPr>
            <w:r>
              <w:rPr>
                <w:rFonts w:hint="eastAsia"/>
              </w:rPr>
              <w:t>10</w:t>
            </w:r>
          </w:p>
        </w:tc>
        <w:tc>
          <w:tcPr>
            <w:tcW w:w="6480" w:type="dxa"/>
            <w:noWrap w:val="0"/>
            <w:vAlign w:val="center"/>
          </w:tcPr>
          <w:p w14:paraId="614E1C3A">
            <w:r>
              <w:rPr>
                <w:rFonts w:hint="eastAsia"/>
              </w:rPr>
              <w:t>答辩</w:t>
            </w:r>
          </w:p>
        </w:tc>
        <w:tc>
          <w:tcPr>
            <w:tcW w:w="4500" w:type="dxa"/>
            <w:noWrap w:val="0"/>
            <w:vAlign w:val="center"/>
          </w:tcPr>
          <w:p w14:paraId="231525AB">
            <w:pPr>
              <w:jc w:val="center"/>
            </w:pPr>
            <w:r>
              <w:rPr>
                <w:rFonts w:hint="eastAsia"/>
              </w:rPr>
              <w:t>待教务处通知</w:t>
            </w:r>
          </w:p>
        </w:tc>
        <w:tc>
          <w:tcPr>
            <w:tcW w:w="3806" w:type="dxa"/>
            <w:noWrap w:val="0"/>
            <w:vAlign w:val="top"/>
          </w:tcPr>
          <w:p w14:paraId="6616F1F9">
            <w:pPr>
              <w:jc w:val="center"/>
            </w:pPr>
            <w:r>
              <w:rPr>
                <w:rFonts w:hint="eastAsia"/>
              </w:rPr>
              <w:t>教学院长、教学教务秘书、</w:t>
            </w:r>
            <w:r>
              <w:rPr>
                <w:rFonts w:hint="eastAsia"/>
                <w:lang w:eastAsia="zh-CN"/>
              </w:rPr>
              <w:t>教研室</w:t>
            </w:r>
            <w:r>
              <w:rPr>
                <w:rFonts w:hint="eastAsia"/>
              </w:rPr>
              <w:t>负责人、指导教师</w:t>
            </w:r>
          </w:p>
        </w:tc>
      </w:tr>
    </w:tbl>
    <w:p w14:paraId="1B0FA38A"/>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4E3975"/>
    <w:rsid w:val="009444C8"/>
    <w:rsid w:val="034E3975"/>
    <w:rsid w:val="0A6C2012"/>
    <w:rsid w:val="17620A24"/>
    <w:rsid w:val="17E53404"/>
    <w:rsid w:val="18695DE3"/>
    <w:rsid w:val="294A756A"/>
    <w:rsid w:val="2CF00429"/>
    <w:rsid w:val="2E461A15"/>
    <w:rsid w:val="379F4F25"/>
    <w:rsid w:val="3D5620B0"/>
    <w:rsid w:val="445C47A6"/>
    <w:rsid w:val="46DC584E"/>
    <w:rsid w:val="470E79D1"/>
    <w:rsid w:val="60430294"/>
    <w:rsid w:val="62261C1B"/>
    <w:rsid w:val="69B8584F"/>
    <w:rsid w:val="74B82BA7"/>
    <w:rsid w:val="7F345520"/>
    <w:rsid w:val="7F4E65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727</Words>
  <Characters>794</Characters>
  <Lines>0</Lines>
  <Paragraphs>0</Paragraphs>
  <TotalTime>6</TotalTime>
  <ScaleCrop>false</ScaleCrop>
  <LinksUpToDate>false</LinksUpToDate>
  <CharactersWithSpaces>804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2025-12-01T01:23:00Z</dcterms:created>
  <dc:creator>丽丽lu</dc:creator>
  <cp:lastModifiedBy>丽丽lu</cp:lastModifiedBy>
  <dcterms:modified xsi:type="dcterms:W3CDTF">2025-12-05T00:54:26Z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796722B0991B47BFB91072C80F00A871_11</vt:lpwstr>
  </property>
  <property fmtid="{D5CDD505-2E9C-101B-9397-08002B2CF9AE}" pid="4" name="KSOTemplateDocerSaveRecord">
    <vt:lpwstr>eyJoZGlkIjoiM2VmNDJhZTYwNzQ2N2JhYWNiMzA4MDYzNjFhODZjMGYiLCJ1c2VySWQiOiI0MzAzNDE1NzcifQ==</vt:lpwstr>
  </property>
</Properties>
</file>