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b/>
          <w:sz w:val="30"/>
          <w:szCs w:val="30"/>
        </w:rPr>
      </w:pPr>
      <w:r>
        <w:rPr>
          <w:rFonts w:hint="eastAsia" w:ascii="黑体" w:hAnsi="黑体" w:eastAsia="黑体"/>
          <w:b/>
          <w:sz w:val="30"/>
          <w:szCs w:val="30"/>
        </w:rPr>
        <w:t>关于做好2016-2017学年浙江工业大学“省政府奖学金”</w:t>
      </w:r>
    </w:p>
    <w:p>
      <w:pPr>
        <w:spacing w:line="360" w:lineRule="auto"/>
        <w:jc w:val="center"/>
        <w:rPr>
          <w:rFonts w:hint="eastAsia" w:ascii="黑体" w:hAnsi="黑体" w:eastAsia="黑体"/>
          <w:b/>
          <w:sz w:val="30"/>
          <w:szCs w:val="30"/>
        </w:rPr>
      </w:pPr>
      <w:r>
        <w:rPr>
          <w:rFonts w:hint="eastAsia" w:ascii="黑体" w:hAnsi="黑体" w:eastAsia="黑体"/>
          <w:b/>
          <w:sz w:val="30"/>
          <w:szCs w:val="30"/>
        </w:rPr>
        <w:t>评选相关工作的通知</w:t>
      </w:r>
    </w:p>
    <w:p>
      <w:pPr>
        <w:spacing w:line="360" w:lineRule="auto"/>
        <w:jc w:val="center"/>
        <w:rPr>
          <w:rFonts w:hint="eastAsia" w:ascii="黑体" w:hAnsi="黑体" w:eastAsia="黑体"/>
          <w:b/>
          <w:sz w:val="30"/>
          <w:szCs w:val="30"/>
        </w:rPr>
      </w:pPr>
    </w:p>
    <w:p>
      <w:pPr>
        <w:pStyle w:val="5"/>
        <w:spacing w:before="0" w:beforeAutospacing="0" w:after="0" w:afterAutospacing="0" w:line="360" w:lineRule="auto"/>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各年级同学：</w:t>
      </w:r>
    </w:p>
    <w:p>
      <w:pPr>
        <w:pStyle w:val="5"/>
        <w:spacing w:before="0" w:beforeAutospacing="0" w:after="0" w:afterAutospacing="0" w:line="360" w:lineRule="auto"/>
        <w:ind w:firstLine="480" w:firstLineChars="200"/>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根据学校通知要求，现将本次省政府奖学金评定时间进程说明如下：</w:t>
      </w:r>
    </w:p>
    <w:p>
      <w:pPr>
        <w:numPr>
          <w:ilvl w:val="0"/>
          <w:numId w:val="1"/>
        </w:numPr>
        <w:spacing w:line="360" w:lineRule="auto"/>
        <w:ind w:firstLine="482" w:firstLineChars="200"/>
        <w:rPr>
          <w:rFonts w:hint="eastAsia" w:asciiTheme="minorEastAsia" w:hAnsiTheme="minorEastAsia" w:eastAsiaTheme="minorEastAsia" w:cstheme="minorEastAsia"/>
          <w:b/>
          <w:bCs/>
          <w:color w:val="000000" w:themeColor="text1"/>
          <w:sz w:val="24"/>
          <w:szCs w:val="24"/>
        </w:rPr>
      </w:pPr>
      <w:r>
        <w:rPr>
          <w:rFonts w:hint="eastAsia" w:asciiTheme="minorEastAsia" w:hAnsiTheme="minorEastAsia" w:eastAsiaTheme="minorEastAsia" w:cstheme="minorEastAsia"/>
          <w:b/>
          <w:bCs/>
          <w:color w:val="000000" w:themeColor="text1"/>
          <w:sz w:val="24"/>
          <w:szCs w:val="24"/>
        </w:rPr>
        <w:t>评选条件</w:t>
      </w:r>
    </w:p>
    <w:p>
      <w:pPr>
        <w:pStyle w:val="10"/>
        <w:numPr>
          <w:ilvl w:val="0"/>
          <w:numId w:val="0"/>
        </w:numPr>
        <w:spacing w:line="360" w:lineRule="auto"/>
        <w:ind w:firstLine="420" w:firstLineChars="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lang w:val="en-US" w:eastAsia="zh-CN"/>
        </w:rPr>
        <w:t>1、</w:t>
      </w:r>
      <w:r>
        <w:rPr>
          <w:rFonts w:hint="eastAsia" w:asciiTheme="minorEastAsia" w:hAnsiTheme="minorEastAsia" w:eastAsiaTheme="minorEastAsia" w:cstheme="minorEastAsia"/>
          <w:bCs/>
          <w:color w:val="000000" w:themeColor="text1"/>
          <w:sz w:val="24"/>
          <w:szCs w:val="24"/>
        </w:rPr>
        <w:t>符合校奖学金评选基本条件；</w:t>
      </w:r>
    </w:p>
    <w:p>
      <w:pPr>
        <w:pStyle w:val="10"/>
        <w:numPr>
          <w:ilvl w:val="0"/>
          <w:numId w:val="0"/>
        </w:numPr>
        <w:spacing w:line="360" w:lineRule="auto"/>
        <w:ind w:firstLine="420" w:firstLineChars="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lang w:val="en-US" w:eastAsia="zh-CN"/>
        </w:rPr>
        <w:t>2、</w:t>
      </w:r>
      <w:r>
        <w:rPr>
          <w:rFonts w:hint="eastAsia" w:asciiTheme="minorEastAsia" w:hAnsiTheme="minorEastAsia" w:eastAsiaTheme="minorEastAsia" w:cstheme="minorEastAsia"/>
          <w:bCs/>
          <w:color w:val="000000" w:themeColor="text1"/>
          <w:sz w:val="24"/>
          <w:szCs w:val="24"/>
        </w:rPr>
        <w:t>上一学年智育成绩和综合测评均在评选范围内前20%（含），且没有不及格科目；</w:t>
      </w:r>
    </w:p>
    <w:p>
      <w:pPr>
        <w:pStyle w:val="10"/>
        <w:numPr>
          <w:ilvl w:val="0"/>
          <w:numId w:val="0"/>
        </w:numPr>
        <w:spacing w:line="360" w:lineRule="auto"/>
        <w:ind w:firstLine="420" w:firstLineChars="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lang w:val="en-US" w:eastAsia="zh-CN"/>
        </w:rPr>
        <w:t>3、</w:t>
      </w:r>
      <w:r>
        <w:rPr>
          <w:rFonts w:hint="eastAsia" w:asciiTheme="minorEastAsia" w:hAnsiTheme="minorEastAsia" w:eastAsiaTheme="minorEastAsia" w:cstheme="minorEastAsia"/>
          <w:bCs/>
          <w:color w:val="000000" w:themeColor="text1"/>
          <w:sz w:val="24"/>
          <w:szCs w:val="24"/>
        </w:rPr>
        <w:t>对于智育成绩和综合测评没有进入前20%，但达到前50%的学生，如在其他方面表现非常突出，可申请省政府奖学金，但须提交详细的证明材料（详见附件2）。</w:t>
      </w:r>
    </w:p>
    <w:p>
      <w:pPr>
        <w:pStyle w:val="10"/>
        <w:spacing w:line="360" w:lineRule="auto"/>
        <w:rPr>
          <w:rFonts w:hint="eastAsia" w:asciiTheme="minorEastAsia" w:hAnsiTheme="minorEastAsia" w:eastAsiaTheme="minorEastAsia" w:cstheme="minorEastAsia"/>
          <w:b/>
          <w:bCs/>
          <w:color w:val="000000" w:themeColor="text1"/>
          <w:sz w:val="24"/>
          <w:szCs w:val="24"/>
        </w:rPr>
      </w:pPr>
      <w:r>
        <w:rPr>
          <w:rFonts w:hint="eastAsia" w:asciiTheme="minorEastAsia" w:hAnsiTheme="minorEastAsia" w:eastAsiaTheme="minorEastAsia" w:cstheme="minorEastAsia"/>
          <w:bCs/>
          <w:color w:val="000000" w:themeColor="text1"/>
          <w:sz w:val="24"/>
          <w:szCs w:val="24"/>
        </w:rPr>
        <w:t>二、</w:t>
      </w:r>
      <w:r>
        <w:rPr>
          <w:rFonts w:hint="eastAsia" w:asciiTheme="minorEastAsia" w:hAnsiTheme="minorEastAsia" w:eastAsiaTheme="minorEastAsia" w:cstheme="minorEastAsia"/>
          <w:b/>
          <w:bCs/>
          <w:color w:val="000000" w:themeColor="text1"/>
          <w:sz w:val="24"/>
          <w:szCs w:val="24"/>
        </w:rPr>
        <w:t>工作要求</w:t>
      </w:r>
    </w:p>
    <w:p>
      <w:pPr>
        <w:pStyle w:val="10"/>
        <w:spacing w:line="360" w:lineRule="auto"/>
        <w:rPr>
          <w:rStyle w:val="7"/>
          <w:rFonts w:hint="eastAsia"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Cs/>
          <w:color w:val="000000" w:themeColor="text1"/>
          <w:sz w:val="24"/>
          <w:szCs w:val="24"/>
        </w:rPr>
        <w:t>1、</w:t>
      </w:r>
      <w:r>
        <w:rPr>
          <w:rStyle w:val="7"/>
          <w:rFonts w:hint="eastAsia" w:asciiTheme="minorEastAsia" w:hAnsiTheme="minorEastAsia" w:eastAsiaTheme="minorEastAsia" w:cstheme="minorEastAsia"/>
          <w:b w:val="0"/>
          <w:color w:val="000000" w:themeColor="text1"/>
          <w:sz w:val="24"/>
          <w:szCs w:val="24"/>
        </w:rPr>
        <w:t>上交测评登记表至班级测评小组</w:t>
      </w:r>
    </w:p>
    <w:p>
      <w:pPr>
        <w:pStyle w:val="10"/>
        <w:spacing w:line="360" w:lineRule="auto"/>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bCs/>
          <w:color w:val="000000" w:themeColor="text1"/>
          <w:sz w:val="24"/>
          <w:szCs w:val="24"/>
        </w:rPr>
        <w:t>学生根据个人情况，结合相关测评办法填写表格，于9月24日下午5点前</w:t>
      </w:r>
      <w:r>
        <w:rPr>
          <w:rFonts w:hint="eastAsia" w:asciiTheme="minorEastAsia" w:hAnsiTheme="minorEastAsia" w:eastAsiaTheme="minorEastAsia" w:cstheme="minorEastAsia"/>
          <w:color w:val="000000" w:themeColor="text1"/>
          <w:sz w:val="24"/>
          <w:szCs w:val="24"/>
        </w:rPr>
        <w:t>将电子稿和文字稿上交到班级测评小组。</w:t>
      </w:r>
    </w:p>
    <w:p>
      <w:pPr>
        <w:pStyle w:val="10"/>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2、经过初步收集测评后，由年级总班长（团总支）于9月26日下午12:00前将相关表格上交至法A402处。</w:t>
      </w:r>
    </w:p>
    <w:p>
      <w:pPr>
        <w:pStyle w:val="10"/>
        <w:spacing w:line="360" w:lineRule="auto"/>
        <w:ind w:firstLine="480" w:firstLineChars="200"/>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bCs/>
          <w:color w:val="000000" w:themeColor="text1"/>
          <w:sz w:val="24"/>
          <w:szCs w:val="24"/>
        </w:rPr>
        <w:t>3、奖学金名单公示：</w:t>
      </w:r>
      <w:r>
        <w:rPr>
          <w:rFonts w:hint="eastAsia" w:asciiTheme="minorEastAsia" w:hAnsiTheme="minorEastAsia" w:eastAsiaTheme="minorEastAsia" w:cstheme="minorEastAsia"/>
          <w:color w:val="000000" w:themeColor="text1"/>
          <w:sz w:val="24"/>
          <w:szCs w:val="24"/>
        </w:rPr>
        <w:t>学院学工办根据综合排名和学生申请奖学金的情况，形成奖学金名单并公示。</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三、</w:t>
      </w:r>
      <w:r>
        <w:rPr>
          <w:rFonts w:hint="eastAsia" w:asciiTheme="minorEastAsia" w:hAnsiTheme="minorEastAsia" w:eastAsiaTheme="minorEastAsia" w:cstheme="minorEastAsia"/>
          <w:b/>
          <w:bCs/>
          <w:color w:val="000000" w:themeColor="text1"/>
          <w:sz w:val="24"/>
          <w:szCs w:val="24"/>
        </w:rPr>
        <w:t>注意事项</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请各位同学充分重视各项测评数据和相关材料填写，若对相关问题有疑问，可</w:t>
      </w:r>
      <w:r>
        <w:rPr>
          <w:rFonts w:hint="eastAsia" w:asciiTheme="minorEastAsia" w:hAnsiTheme="minorEastAsia" w:eastAsiaTheme="minorEastAsia" w:cstheme="minorEastAsia"/>
          <w:color w:val="000000" w:themeColor="text1"/>
          <w:sz w:val="24"/>
          <w:szCs w:val="24"/>
        </w:rPr>
        <w:t>到法学院学工办或以邮件方式查询、更正（法A402，</w:t>
      </w:r>
      <w:r>
        <w:rPr>
          <w:rFonts w:hint="eastAsia" w:asciiTheme="minorEastAsia" w:hAnsiTheme="minorEastAsia" w:eastAsiaTheme="minorEastAsia" w:cstheme="minorEastAsia"/>
          <w:color w:val="000000" w:themeColor="text1"/>
          <w:sz w:val="24"/>
          <w:szCs w:val="24"/>
        </w:rPr>
        <w:fldChar w:fldCharType="begin"/>
      </w:r>
      <w:r>
        <w:rPr>
          <w:rFonts w:hint="eastAsia" w:asciiTheme="minorEastAsia" w:hAnsiTheme="minorEastAsia" w:eastAsiaTheme="minorEastAsia" w:cstheme="minorEastAsia"/>
          <w:color w:val="000000" w:themeColor="text1"/>
          <w:sz w:val="24"/>
          <w:szCs w:val="24"/>
        </w:rPr>
        <w:instrText xml:space="preserve"> HYPERLINK "tel:85290076" </w:instrText>
      </w:r>
      <w:r>
        <w:rPr>
          <w:rFonts w:hint="eastAsia" w:asciiTheme="minorEastAsia" w:hAnsiTheme="minorEastAsia" w:eastAsiaTheme="minorEastAsia" w:cstheme="minorEastAsia"/>
          <w:color w:val="000000" w:themeColor="text1"/>
          <w:sz w:val="24"/>
          <w:szCs w:val="24"/>
        </w:rPr>
        <w:fldChar w:fldCharType="separate"/>
      </w:r>
      <w:r>
        <w:rPr>
          <w:rStyle w:val="8"/>
          <w:rFonts w:hint="eastAsia" w:asciiTheme="minorEastAsia" w:hAnsiTheme="minorEastAsia" w:eastAsiaTheme="minorEastAsia" w:cstheme="minorEastAsia"/>
          <w:color w:val="000000" w:themeColor="text1"/>
          <w:sz w:val="24"/>
          <w:szCs w:val="24"/>
        </w:rPr>
        <w:t>tel:85290536</w:t>
      </w:r>
      <w:r>
        <w:rPr>
          <w:rStyle w:val="8"/>
          <w:rFonts w:hint="eastAsia" w:asciiTheme="minorEastAsia" w:hAnsiTheme="minorEastAsia" w:eastAsiaTheme="minorEastAsia" w:cstheme="minorEastAsia"/>
          <w:color w:val="000000" w:themeColor="text1"/>
          <w:sz w:val="24"/>
          <w:szCs w:val="24"/>
        </w:rPr>
        <w:fldChar w:fldCharType="end"/>
      </w:r>
      <w:r>
        <w:rPr>
          <w:rFonts w:hint="eastAsia" w:asciiTheme="minorEastAsia" w:hAnsiTheme="minorEastAsia" w:eastAsiaTheme="minorEastAsia" w:cstheme="minorEastAsia"/>
          <w:color w:val="000000" w:themeColor="text1"/>
          <w:sz w:val="24"/>
          <w:szCs w:val="24"/>
        </w:rPr>
        <w:t>，Email:law@zjut.edu.cn;具体事宜可联系自己所在年级辅导员）。</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学院根据时间安排，做好评审相关工作，完成考核评优工作，公示后的最终名单及材料与浙江工业大学校级奖学金及荣誉称号等材料一并汇总，于10月8日上报学工部。</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bookmarkStart w:id="0" w:name="_GoBack"/>
      <w:bookmarkEnd w:id="0"/>
      <w:r>
        <w:rPr>
          <w:rFonts w:hint="eastAsia" w:asciiTheme="minorEastAsia" w:hAnsiTheme="minorEastAsia" w:eastAsiaTheme="minorEastAsia" w:cstheme="minorEastAsia"/>
          <w:bCs/>
          <w:color w:val="000000" w:themeColor="text1"/>
          <w:sz w:val="24"/>
          <w:szCs w:val="24"/>
        </w:rPr>
        <w:t>附件1：2016／2017学年浙江工业大学省政府奖学金名额分布表</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附件2：特别优秀评选条件</w:t>
      </w:r>
    </w:p>
    <w:p>
      <w:pPr>
        <w:spacing w:line="360" w:lineRule="auto"/>
        <w:ind w:firstLine="480" w:firstLineChars="200"/>
        <w:rPr>
          <w:rFonts w:hint="eastAsia" w:asciiTheme="minorEastAsia" w:hAnsiTheme="minorEastAsia" w:eastAsiaTheme="minorEastAsia" w:cstheme="minorEastAsia"/>
          <w:bCs/>
          <w:color w:val="000000" w:themeColor="text1"/>
          <w:sz w:val="24"/>
          <w:szCs w:val="24"/>
        </w:rPr>
      </w:pPr>
      <w:r>
        <w:rPr>
          <w:rFonts w:hint="eastAsia" w:asciiTheme="minorEastAsia" w:hAnsiTheme="minorEastAsia" w:eastAsiaTheme="minorEastAsia" w:cstheme="minorEastAsia"/>
          <w:bCs/>
          <w:color w:val="000000" w:themeColor="text1"/>
          <w:sz w:val="24"/>
          <w:szCs w:val="24"/>
        </w:rPr>
        <w:t>附件3：省政府奖学金申请审批表</w:t>
      </w:r>
    </w:p>
    <w:p>
      <w:pPr>
        <w:ind w:firstLine="480" w:firstLineChars="200"/>
        <w:jc w:val="right"/>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法学院学工办</w:t>
      </w:r>
    </w:p>
    <w:p>
      <w:pPr>
        <w:ind w:firstLine="480" w:firstLineChars="200"/>
        <w:jc w:val="right"/>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kern w:val="0"/>
          <w:sz w:val="24"/>
          <w:szCs w:val="24"/>
        </w:rPr>
        <w:t>二〇一七年九月</w:t>
      </w: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right"/>
        <w:rPr>
          <w:rFonts w:ascii="Times New Roman" w:hAnsi="Times New Roman" w:cs="Times New Roman"/>
          <w:sz w:val="24"/>
          <w:szCs w:val="24"/>
        </w:rPr>
      </w:pPr>
    </w:p>
    <w:p>
      <w:pPr>
        <w:jc w:val="left"/>
        <w:rPr>
          <w:rFonts w:ascii="Times New Roman" w:hAnsi="Times New Roman" w:cs="Times New Roman"/>
          <w:sz w:val="24"/>
          <w:szCs w:val="24"/>
        </w:rPr>
      </w:pPr>
      <w:r>
        <w:rPr>
          <w:rFonts w:hint="eastAsia" w:ascii="Times New Roman" w:hAnsi="Times New Roman" w:cs="Times New Roman"/>
          <w:sz w:val="24"/>
          <w:szCs w:val="24"/>
        </w:rPr>
        <w:t>附件1：</w:t>
      </w:r>
    </w:p>
    <w:p>
      <w:pPr>
        <w:jc w:val="right"/>
        <w:rPr>
          <w:rFonts w:ascii="Times New Roman" w:hAnsi="Times New Roman" w:cs="Times New Roman"/>
          <w:sz w:val="24"/>
          <w:szCs w:val="24"/>
        </w:rPr>
      </w:pPr>
    </w:p>
    <w:p>
      <w:pPr>
        <w:jc w:val="right"/>
        <w:rPr>
          <w:rFonts w:ascii="Times New Roman" w:hAnsi="Times New Roman" w:cs="Times New Roman"/>
          <w:szCs w:val="24"/>
        </w:rPr>
      </w:pPr>
    </w:p>
    <w:p>
      <w:pPr>
        <w:spacing w:line="360" w:lineRule="auto"/>
        <w:jc w:val="center"/>
        <w:rPr>
          <w:rFonts w:ascii="宋体" w:hAnsi="宋体"/>
          <w:b/>
          <w:bCs/>
          <w:sz w:val="24"/>
          <w:szCs w:val="24"/>
        </w:rPr>
      </w:pPr>
      <w:r>
        <w:rPr>
          <w:rFonts w:hint="eastAsia" w:ascii="宋体" w:hAnsi="宋体"/>
          <w:b/>
          <w:bCs/>
          <w:sz w:val="24"/>
          <w:szCs w:val="24"/>
        </w:rPr>
        <w:t>2016／2017学年浙江工业大学省政府奖学金名额分布表</w:t>
      </w:r>
    </w:p>
    <w:tbl>
      <w:tblPr>
        <w:tblStyle w:val="9"/>
        <w:tblW w:w="8522" w:type="dxa"/>
        <w:jc w:val="center"/>
        <w:tblInd w:w="0" w:type="dxa"/>
        <w:tblLayout w:type="fixed"/>
        <w:tblCellMar>
          <w:top w:w="0" w:type="dxa"/>
          <w:left w:w="108" w:type="dxa"/>
          <w:bottom w:w="0" w:type="dxa"/>
          <w:right w:w="108" w:type="dxa"/>
        </w:tblCellMar>
      </w:tblPr>
      <w:tblGrid>
        <w:gridCol w:w="2454"/>
        <w:gridCol w:w="2925"/>
        <w:gridCol w:w="3143"/>
      </w:tblGrid>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b/>
                <w:bCs/>
                <w:color w:val="000000"/>
                <w:kern w:val="0"/>
                <w:sz w:val="24"/>
                <w:szCs w:val="24"/>
              </w:rPr>
            </w:pPr>
            <w:r>
              <w:rPr>
                <w:rFonts w:hint="eastAsia" w:ascii="宋体" w:hAnsi="宋体"/>
                <w:b/>
                <w:bCs/>
                <w:color w:val="000000"/>
                <w:kern w:val="0"/>
                <w:sz w:val="24"/>
                <w:szCs w:val="24"/>
              </w:rPr>
              <w:t>学院</w:t>
            </w:r>
          </w:p>
        </w:tc>
        <w:tc>
          <w:tcPr>
            <w:tcW w:w="292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b/>
                <w:bCs/>
                <w:color w:val="000000"/>
                <w:kern w:val="0"/>
                <w:sz w:val="24"/>
                <w:szCs w:val="24"/>
              </w:rPr>
            </w:pPr>
            <w:r>
              <w:rPr>
                <w:rFonts w:hint="eastAsia" w:ascii="宋体" w:hAnsi="宋体"/>
                <w:b/>
                <w:bCs/>
                <w:color w:val="000000"/>
                <w:kern w:val="0"/>
                <w:sz w:val="24"/>
                <w:szCs w:val="24"/>
              </w:rPr>
              <w:t>总人数</w:t>
            </w:r>
          </w:p>
        </w:tc>
        <w:tc>
          <w:tcPr>
            <w:tcW w:w="314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b/>
                <w:bCs/>
                <w:color w:val="000000"/>
                <w:kern w:val="0"/>
                <w:sz w:val="24"/>
                <w:szCs w:val="24"/>
              </w:rPr>
            </w:pPr>
            <w:r>
              <w:rPr>
                <w:rFonts w:hint="eastAsia" w:ascii="宋体" w:hAnsi="宋体"/>
                <w:b/>
                <w:bCs/>
                <w:color w:val="000000"/>
                <w:kern w:val="0"/>
                <w:sz w:val="24"/>
                <w:szCs w:val="24"/>
              </w:rPr>
              <w:t>省政府奖学金</w:t>
            </w:r>
          </w:p>
        </w:tc>
      </w:tr>
      <w:tr>
        <w:tblPrEx>
          <w:tblLayout w:type="fixed"/>
          <w:tblCellMar>
            <w:top w:w="0" w:type="dxa"/>
            <w:left w:w="108" w:type="dxa"/>
            <w:bottom w:w="0" w:type="dxa"/>
            <w:right w:w="108" w:type="dxa"/>
          </w:tblCellMar>
        </w:tblPrEx>
        <w:trPr>
          <w:trHeight w:val="312" w:hRule="atLeast"/>
          <w:jc w:val="center"/>
        </w:trPr>
        <w:tc>
          <w:tcPr>
            <w:tcW w:w="2454"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b/>
                <w:bCs/>
                <w:color w:val="000000"/>
                <w:kern w:val="0"/>
                <w:sz w:val="24"/>
                <w:szCs w:val="24"/>
              </w:rPr>
            </w:pPr>
          </w:p>
        </w:tc>
        <w:tc>
          <w:tcPr>
            <w:tcW w:w="29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b/>
                <w:bCs/>
                <w:color w:val="000000"/>
                <w:kern w:val="0"/>
                <w:sz w:val="24"/>
                <w:szCs w:val="24"/>
              </w:rPr>
            </w:pPr>
          </w:p>
        </w:tc>
        <w:tc>
          <w:tcPr>
            <w:tcW w:w="3143"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b/>
                <w:bCs/>
                <w:color w:val="000000"/>
                <w:kern w:val="0"/>
                <w:sz w:val="24"/>
                <w:szCs w:val="24"/>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化工</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925</w:t>
            </w:r>
          </w:p>
        </w:tc>
        <w:tc>
          <w:tcPr>
            <w:tcW w:w="3143"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5</w:t>
            </w:r>
            <w:r>
              <w:rPr>
                <w:rFonts w:hint="eastAsia" w:ascii="宋体" w:hAnsi="宋体"/>
                <w:color w:val="000000"/>
                <w:kern w:val="0"/>
                <w:sz w:val="22"/>
              </w:rPr>
              <w:t>0</w:t>
            </w:r>
          </w:p>
        </w:tc>
      </w:tr>
      <w:tr>
        <w:tblPrEx>
          <w:tblLayout w:type="fixed"/>
          <w:tblCellMar>
            <w:top w:w="0" w:type="dxa"/>
            <w:left w:w="108" w:type="dxa"/>
            <w:bottom w:w="0" w:type="dxa"/>
            <w:right w:w="108" w:type="dxa"/>
          </w:tblCellMar>
        </w:tblPrEx>
        <w:trPr>
          <w:trHeight w:val="312"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材料</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342</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1</w:t>
            </w:r>
            <w:r>
              <w:rPr>
                <w:rFonts w:hint="eastAsia" w:ascii="宋体" w:hAnsi="宋体"/>
                <w:color w:val="000000"/>
                <w:kern w:val="0"/>
                <w:sz w:val="22"/>
              </w:rPr>
              <w:t>8</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海洋</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328</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1</w:t>
            </w:r>
            <w:r>
              <w:rPr>
                <w:rFonts w:hint="eastAsia" w:ascii="宋体" w:hAnsi="宋体"/>
                <w:color w:val="000000"/>
                <w:kern w:val="0"/>
                <w:sz w:val="22"/>
              </w:rPr>
              <w:t>8</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环境</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293</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16</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生工</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318</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1</w:t>
            </w:r>
            <w:r>
              <w:rPr>
                <w:rFonts w:hint="eastAsia" w:ascii="宋体" w:hAnsi="宋体"/>
                <w:color w:val="000000"/>
                <w:kern w:val="0"/>
                <w:sz w:val="22"/>
              </w:rPr>
              <w:t>7</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药学</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624</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34</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机械</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1297</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7</w:t>
            </w:r>
            <w:r>
              <w:rPr>
                <w:rFonts w:hint="eastAsia" w:ascii="宋体" w:hAnsi="宋体"/>
                <w:color w:val="000000"/>
                <w:kern w:val="0"/>
                <w:sz w:val="22"/>
              </w:rPr>
              <w:t>0</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信息</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1121</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6</w:t>
            </w:r>
            <w:r>
              <w:rPr>
                <w:rFonts w:hint="eastAsia" w:ascii="宋体" w:hAnsi="宋体"/>
                <w:color w:val="000000"/>
                <w:kern w:val="0"/>
                <w:sz w:val="22"/>
              </w:rPr>
              <w:t>1</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计算机</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1476</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8</w:t>
            </w:r>
            <w:r>
              <w:rPr>
                <w:rFonts w:hint="eastAsia" w:ascii="宋体" w:hAnsi="宋体"/>
                <w:color w:val="000000"/>
                <w:kern w:val="0"/>
                <w:sz w:val="22"/>
              </w:rPr>
              <w:t>0</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建工</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1229</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6</w:t>
            </w:r>
            <w:r>
              <w:rPr>
                <w:rFonts w:hint="eastAsia" w:ascii="宋体" w:hAnsi="宋体"/>
                <w:color w:val="000000"/>
                <w:kern w:val="0"/>
                <w:sz w:val="22"/>
              </w:rPr>
              <w:t>6</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经贸</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1385</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7</w:t>
            </w:r>
            <w:r>
              <w:rPr>
                <w:rFonts w:hint="eastAsia" w:ascii="宋体" w:hAnsi="宋体"/>
                <w:color w:val="000000"/>
                <w:kern w:val="0"/>
                <w:sz w:val="22"/>
              </w:rPr>
              <w:t>5</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理学</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619</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3</w:t>
            </w:r>
            <w:r>
              <w:rPr>
                <w:rFonts w:hint="eastAsia" w:ascii="宋体" w:hAnsi="宋体"/>
                <w:color w:val="000000"/>
                <w:kern w:val="0"/>
                <w:sz w:val="22"/>
              </w:rPr>
              <w:t>3</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法学</w:t>
            </w:r>
          </w:p>
        </w:tc>
        <w:tc>
          <w:tcPr>
            <w:tcW w:w="2925" w:type="dxa"/>
            <w:vMerge w:val="restart"/>
            <w:tcBorders>
              <w:top w:val="nil"/>
              <w:left w:val="single" w:color="000000" w:sz="8" w:space="0"/>
              <w:bottom w:val="single" w:color="000000" w:sz="8" w:space="0"/>
              <w:right w:val="single" w:color="auto" w:sz="8" w:space="0"/>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542</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29</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single" w:color="auto" w:sz="8" w:space="0"/>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人文</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867</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4</w:t>
            </w:r>
            <w:r>
              <w:rPr>
                <w:rFonts w:hint="eastAsia" w:ascii="宋体" w:hAnsi="宋体"/>
                <w:color w:val="000000"/>
                <w:kern w:val="0"/>
                <w:sz w:val="22"/>
              </w:rPr>
              <w:t>7</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外语</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552</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3</w:t>
            </w:r>
            <w:r>
              <w:rPr>
                <w:rFonts w:hint="eastAsia" w:ascii="宋体" w:hAnsi="宋体"/>
                <w:color w:val="000000"/>
                <w:kern w:val="0"/>
                <w:sz w:val="22"/>
              </w:rPr>
              <w:t>0</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教科</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776</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4</w:t>
            </w:r>
            <w:r>
              <w:rPr>
                <w:rFonts w:hint="eastAsia" w:ascii="宋体" w:hAnsi="宋体"/>
                <w:color w:val="000000"/>
                <w:kern w:val="0"/>
                <w:sz w:val="22"/>
              </w:rPr>
              <w:t>2</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国际</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290</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1</w:t>
            </w:r>
            <w:r>
              <w:rPr>
                <w:rFonts w:hint="eastAsia" w:ascii="宋体" w:hAnsi="宋体"/>
                <w:color w:val="000000"/>
                <w:kern w:val="0"/>
                <w:sz w:val="22"/>
              </w:rPr>
              <w:t>6</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艺术</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830</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4</w:t>
            </w:r>
            <w:r>
              <w:rPr>
                <w:rFonts w:hint="eastAsia" w:ascii="宋体" w:hAnsi="宋体"/>
                <w:color w:val="000000"/>
                <w:kern w:val="0"/>
                <w:sz w:val="22"/>
              </w:rPr>
              <w:t>5</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健行</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295</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32</w:t>
            </w:r>
          </w:p>
        </w:tc>
      </w:tr>
      <w:tr>
        <w:tblPrEx>
          <w:tblLayout w:type="fixed"/>
          <w:tblCellMar>
            <w:top w:w="0" w:type="dxa"/>
            <w:left w:w="108" w:type="dxa"/>
            <w:bottom w:w="0" w:type="dxa"/>
            <w:right w:w="108" w:type="dxa"/>
          </w:tblCellMar>
        </w:tblPrEx>
        <w:trPr>
          <w:trHeight w:val="312"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政管</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286</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1</w:t>
            </w:r>
            <w:r>
              <w:rPr>
                <w:rFonts w:hint="eastAsia" w:ascii="宋体" w:hAnsi="宋体"/>
                <w:color w:val="000000"/>
                <w:kern w:val="0"/>
                <w:sz w:val="22"/>
              </w:rPr>
              <w:t>5</w:t>
            </w:r>
          </w:p>
        </w:tc>
      </w:tr>
      <w:tr>
        <w:tblPrEx>
          <w:tblLayout w:type="fixed"/>
          <w:tblCellMar>
            <w:top w:w="0" w:type="dxa"/>
            <w:left w:w="108" w:type="dxa"/>
            <w:bottom w:w="0" w:type="dxa"/>
            <w:right w:w="108" w:type="dxa"/>
          </w:tblCellMar>
        </w:tblPrEx>
        <w:trPr>
          <w:trHeight w:val="312"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314" w:hRule="atLeast"/>
          <w:jc w:val="center"/>
        </w:trPr>
        <w:tc>
          <w:tcPr>
            <w:tcW w:w="245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协同中心</w:t>
            </w:r>
          </w:p>
        </w:tc>
        <w:tc>
          <w:tcPr>
            <w:tcW w:w="2925"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168</w:t>
            </w:r>
          </w:p>
        </w:tc>
        <w:tc>
          <w:tcPr>
            <w:tcW w:w="3143"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9</w:t>
            </w:r>
          </w:p>
        </w:tc>
      </w:tr>
      <w:tr>
        <w:tblPrEx>
          <w:tblLayout w:type="fixed"/>
          <w:tblCellMar>
            <w:top w:w="0" w:type="dxa"/>
            <w:left w:w="108" w:type="dxa"/>
            <w:bottom w:w="0" w:type="dxa"/>
            <w:right w:w="108" w:type="dxa"/>
          </w:tblCellMar>
        </w:tblPrEx>
        <w:trPr>
          <w:trHeight w:val="314" w:hRule="atLeast"/>
          <w:jc w:val="center"/>
        </w:trPr>
        <w:tc>
          <w:tcPr>
            <w:tcW w:w="245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olor w:val="000000"/>
                <w:kern w:val="0"/>
                <w:sz w:val="24"/>
                <w:szCs w:val="24"/>
              </w:rPr>
            </w:pPr>
          </w:p>
        </w:tc>
        <w:tc>
          <w:tcPr>
            <w:tcW w:w="2925" w:type="dxa"/>
            <w:vMerge w:val="continue"/>
            <w:tcBorders>
              <w:top w:val="nil"/>
              <w:left w:val="single" w:color="000000" w:sz="8" w:space="0"/>
              <w:bottom w:val="single" w:color="000000" w:sz="8" w:space="0"/>
              <w:right w:val="nil"/>
            </w:tcBorders>
            <w:vAlign w:val="center"/>
          </w:tcPr>
          <w:p>
            <w:pPr>
              <w:widowControl/>
              <w:jc w:val="left"/>
              <w:rPr>
                <w:rFonts w:ascii="宋体" w:hAnsi="宋体"/>
                <w:color w:val="000000"/>
                <w:kern w:val="0"/>
                <w:sz w:val="22"/>
              </w:rPr>
            </w:pPr>
          </w:p>
        </w:tc>
        <w:tc>
          <w:tcPr>
            <w:tcW w:w="3143"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olor w:val="000000"/>
                <w:kern w:val="0"/>
                <w:sz w:val="22"/>
              </w:rPr>
            </w:pPr>
          </w:p>
        </w:tc>
      </w:tr>
      <w:tr>
        <w:tblPrEx>
          <w:tblLayout w:type="fixed"/>
          <w:tblCellMar>
            <w:top w:w="0" w:type="dxa"/>
            <w:left w:w="108" w:type="dxa"/>
            <w:bottom w:w="0" w:type="dxa"/>
            <w:right w:w="108" w:type="dxa"/>
          </w:tblCellMar>
        </w:tblPrEx>
        <w:trPr>
          <w:trHeight w:val="651" w:hRule="atLeast"/>
          <w:jc w:val="center"/>
        </w:trPr>
        <w:tc>
          <w:tcPr>
            <w:tcW w:w="2454"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合计</w:t>
            </w:r>
          </w:p>
        </w:tc>
        <w:tc>
          <w:tcPr>
            <w:tcW w:w="2925" w:type="dxa"/>
            <w:tcBorders>
              <w:top w:val="nil"/>
              <w:left w:val="nil"/>
              <w:bottom w:val="single" w:color="000000" w:sz="8" w:space="0"/>
              <w:right w:val="nil"/>
            </w:tcBorders>
            <w:shd w:val="clear" w:color="auto" w:fill="auto"/>
            <w:vAlign w:val="center"/>
          </w:tcPr>
          <w:p>
            <w:pPr>
              <w:widowControl/>
              <w:jc w:val="center"/>
              <w:rPr>
                <w:rFonts w:ascii="宋体" w:hAnsi="宋体"/>
                <w:color w:val="000000"/>
                <w:kern w:val="0"/>
                <w:sz w:val="24"/>
                <w:szCs w:val="24"/>
              </w:rPr>
            </w:pPr>
            <w:r>
              <w:rPr>
                <w:rFonts w:hint="eastAsia" w:ascii="宋体" w:hAnsi="宋体"/>
                <w:color w:val="000000"/>
                <w:kern w:val="0"/>
                <w:sz w:val="24"/>
                <w:szCs w:val="24"/>
              </w:rPr>
              <w:t>14563</w:t>
            </w:r>
          </w:p>
        </w:tc>
        <w:tc>
          <w:tcPr>
            <w:tcW w:w="3143"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olor w:val="000000"/>
                <w:kern w:val="0"/>
                <w:sz w:val="22"/>
              </w:rPr>
            </w:pPr>
            <w:r>
              <w:rPr>
                <w:rFonts w:ascii="宋体" w:hAnsi="宋体"/>
                <w:color w:val="000000"/>
                <w:kern w:val="0"/>
                <w:sz w:val="22"/>
              </w:rPr>
              <w:t>8</w:t>
            </w:r>
            <w:r>
              <w:rPr>
                <w:rFonts w:hint="eastAsia" w:ascii="宋体" w:hAnsi="宋体"/>
                <w:color w:val="000000"/>
                <w:kern w:val="0"/>
                <w:sz w:val="22"/>
              </w:rPr>
              <w:t>03</w:t>
            </w:r>
          </w:p>
        </w:tc>
      </w:tr>
    </w:tbl>
    <w:p>
      <w:pPr>
        <w:spacing w:line="360" w:lineRule="auto"/>
        <w:jc w:val="left"/>
        <w:rPr>
          <w:rFonts w:ascii="宋体" w:hAnsi="宋体"/>
          <w:bCs/>
          <w:sz w:val="24"/>
          <w:szCs w:val="24"/>
        </w:rPr>
      </w:pPr>
    </w:p>
    <w:p>
      <w:pPr>
        <w:spacing w:line="360" w:lineRule="auto"/>
        <w:jc w:val="left"/>
        <w:rPr>
          <w:rFonts w:ascii="宋体" w:hAnsi="宋体"/>
          <w:bCs/>
          <w:sz w:val="24"/>
          <w:szCs w:val="24"/>
        </w:rPr>
      </w:pPr>
      <w:r>
        <w:rPr>
          <w:rFonts w:hint="eastAsia" w:ascii="宋体" w:hAnsi="宋体"/>
          <w:bCs/>
          <w:sz w:val="24"/>
          <w:szCs w:val="24"/>
        </w:rPr>
        <w:t>附件2：</w:t>
      </w:r>
    </w:p>
    <w:p>
      <w:pPr>
        <w:widowControl/>
        <w:spacing w:line="500" w:lineRule="exact"/>
        <w:jc w:val="left"/>
      </w:pPr>
      <w:r>
        <w:rPr>
          <w:rFonts w:ascii="宋体" w:hAnsi="宋体"/>
          <w:kern w:val="0"/>
          <w:sz w:val="24"/>
          <w:szCs w:val="24"/>
        </w:rPr>
        <w:t>（1）在社会主义精神文明建设中表现突出，具有见义勇为、助人为乐、奉献爱心、服务社会、自立自强的实际行动，在本校、本地区产生重大影响，在全</w:t>
      </w:r>
      <w:r>
        <w:rPr>
          <w:rFonts w:hint="eastAsia" w:ascii="宋体" w:hAnsi="宋体"/>
          <w:kern w:val="0"/>
          <w:sz w:val="24"/>
          <w:szCs w:val="24"/>
        </w:rPr>
        <w:t>省乃至全国</w:t>
      </w:r>
      <w:r>
        <w:rPr>
          <w:rFonts w:ascii="宋体" w:hAnsi="宋体"/>
          <w:kern w:val="0"/>
          <w:sz w:val="24"/>
          <w:szCs w:val="24"/>
        </w:rPr>
        <w:t>产生较大影响，有助于树立良好的社会风尚。</w:t>
      </w:r>
      <w:r>
        <w:rPr>
          <w:rFonts w:ascii="宋体" w:hAnsi="宋体"/>
          <w:kern w:val="0"/>
          <w:sz w:val="24"/>
          <w:szCs w:val="24"/>
        </w:rPr>
        <w:br w:type="textWrapping"/>
      </w:r>
      <w:r>
        <w:rPr>
          <w:rFonts w:ascii="宋体" w:hAnsi="宋体"/>
          <w:kern w:val="0"/>
          <w:sz w:val="24"/>
          <w:szCs w:val="24"/>
        </w:rPr>
        <w:t>（2）在学术研究上取得显著成绩，以第一作者发表的论文被SCI、EI、ISTP、SSCI全文收录，以第一、二作者出版学术专著（须通过专家鉴定）。</w:t>
      </w:r>
      <w:r>
        <w:rPr>
          <w:rFonts w:ascii="宋体" w:hAnsi="宋体"/>
          <w:kern w:val="0"/>
          <w:sz w:val="24"/>
          <w:szCs w:val="24"/>
        </w:rPr>
        <w:br w:type="textWrapping"/>
      </w:r>
      <w:r>
        <w:rPr>
          <w:rFonts w:ascii="宋体" w:hAnsi="宋体"/>
          <w:kern w:val="0"/>
          <w:sz w:val="24"/>
          <w:szCs w:val="24"/>
        </w:rPr>
        <w:t>（3）在学科竞赛方面取得显著成绩，在国际</w:t>
      </w:r>
      <w:r>
        <w:rPr>
          <w:rFonts w:hint="eastAsia" w:ascii="宋体" w:hAnsi="宋体"/>
          <w:kern w:val="0"/>
          <w:sz w:val="24"/>
          <w:szCs w:val="24"/>
        </w:rPr>
        <w:t>、</w:t>
      </w:r>
      <w:r>
        <w:rPr>
          <w:rFonts w:ascii="宋体" w:hAnsi="宋体"/>
          <w:kern w:val="0"/>
          <w:sz w:val="24"/>
          <w:szCs w:val="24"/>
        </w:rPr>
        <w:t>全国</w:t>
      </w:r>
      <w:r>
        <w:rPr>
          <w:rFonts w:hint="eastAsia" w:ascii="宋体" w:hAnsi="宋体"/>
          <w:kern w:val="0"/>
          <w:sz w:val="24"/>
          <w:szCs w:val="24"/>
        </w:rPr>
        <w:t>、全省</w:t>
      </w:r>
      <w:r>
        <w:rPr>
          <w:rFonts w:ascii="宋体" w:hAnsi="宋体"/>
          <w:kern w:val="0"/>
          <w:sz w:val="24"/>
          <w:szCs w:val="24"/>
        </w:rPr>
        <w:t>性专业学科竞赛、课外学术科技竞赛等竞赛中获一等奖（或金奖）及以上奖励。</w:t>
      </w:r>
      <w:r>
        <w:rPr>
          <w:rFonts w:ascii="宋体" w:hAnsi="宋体"/>
          <w:kern w:val="0"/>
          <w:sz w:val="24"/>
          <w:szCs w:val="24"/>
        </w:rPr>
        <w:br w:type="textWrapping"/>
      </w:r>
      <w:r>
        <w:rPr>
          <w:rFonts w:ascii="宋体" w:hAnsi="宋体"/>
          <w:kern w:val="0"/>
          <w:sz w:val="24"/>
          <w:szCs w:val="24"/>
        </w:rPr>
        <w:t>（4）在创新发明方面取得显著成绩，科研成果获省、部级以上奖励或获得国家专利（须通过专家鉴定）。</w:t>
      </w:r>
      <w:r>
        <w:rPr>
          <w:rFonts w:ascii="宋体" w:hAnsi="宋体"/>
          <w:kern w:val="0"/>
          <w:sz w:val="24"/>
          <w:szCs w:val="24"/>
        </w:rPr>
        <w:br w:type="textWrapping"/>
      </w:r>
      <w:r>
        <w:rPr>
          <w:rFonts w:ascii="宋体" w:hAnsi="宋体"/>
          <w:kern w:val="0"/>
          <w:sz w:val="24"/>
          <w:szCs w:val="24"/>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r>
        <w:rPr>
          <w:rFonts w:ascii="宋体" w:hAnsi="宋体"/>
          <w:kern w:val="0"/>
          <w:sz w:val="24"/>
          <w:szCs w:val="24"/>
        </w:rPr>
        <w:br w:type="textWrapping"/>
      </w:r>
      <w:r>
        <w:rPr>
          <w:rFonts w:ascii="宋体" w:hAnsi="宋体"/>
          <w:kern w:val="0"/>
          <w:sz w:val="24"/>
          <w:szCs w:val="24"/>
        </w:rPr>
        <w:t>（6）在重要文艺比赛中取得显著成绩，参加国际和全国性比赛获得前三名，参加省级比赛获得第一名，为国家赢得荣誉。集体项目应为主要演员。</w:t>
      </w:r>
      <w:r>
        <w:rPr>
          <w:rFonts w:ascii="宋体" w:hAnsi="宋体"/>
          <w:kern w:val="0"/>
          <w:sz w:val="24"/>
          <w:szCs w:val="24"/>
        </w:rPr>
        <w:br w:type="textWrapping"/>
      </w:r>
      <w:r>
        <w:rPr>
          <w:rFonts w:ascii="宋体" w:hAnsi="宋体"/>
          <w:kern w:val="0"/>
          <w:sz w:val="24"/>
          <w:szCs w:val="24"/>
        </w:rPr>
        <w:t>（7）获全国三好学生、全国优秀学生干部、全国社会实践先进个人、全国十大杰出青年、中国青年五四奖章等全国性荣誉称号。</w:t>
      </w: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spacing w:line="360" w:lineRule="auto"/>
        <w:jc w:val="left"/>
        <w:rPr>
          <w:rFonts w:ascii="宋体" w:hAnsi="宋体"/>
          <w:bCs/>
          <w:sz w:val="24"/>
          <w:szCs w:val="24"/>
        </w:rPr>
      </w:pPr>
    </w:p>
    <w:p>
      <w:pPr>
        <w:adjustRightInd w:val="0"/>
        <w:snapToGrid w:val="0"/>
        <w:rPr>
          <w:rFonts w:ascii="仿宋_GB2312" w:eastAsia="仿宋_GB2312"/>
          <w:sz w:val="32"/>
          <w:szCs w:val="32"/>
        </w:rPr>
      </w:pPr>
      <w:r>
        <w:rPr>
          <w:rFonts w:hint="eastAsia" w:ascii="黑体" w:hAnsi="黑体" w:eastAsia="黑体" w:cs="黑体"/>
          <w:sz w:val="32"/>
          <w:szCs w:val="32"/>
        </w:rPr>
        <w:t>附件3：</w:t>
      </w:r>
    </w:p>
    <w:tbl>
      <w:tblPr>
        <w:tblStyle w:val="9"/>
        <w:tblpPr w:leftFromText="180" w:rightFromText="180" w:vertAnchor="page" w:horzAnchor="page" w:tblpX="1598" w:tblpY="375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150"/>
        <w:gridCol w:w="397"/>
        <w:gridCol w:w="398"/>
        <w:gridCol w:w="397"/>
        <w:gridCol w:w="286"/>
        <w:gridCol w:w="111"/>
        <w:gridCol w:w="398"/>
        <w:gridCol w:w="398"/>
        <w:gridCol w:w="78"/>
        <w:gridCol w:w="319"/>
        <w:gridCol w:w="9"/>
        <w:gridCol w:w="388"/>
        <w:gridCol w:w="398"/>
        <w:gridCol w:w="130"/>
        <w:gridCol w:w="268"/>
        <w:gridCol w:w="397"/>
        <w:gridCol w:w="397"/>
        <w:gridCol w:w="87"/>
        <w:gridCol w:w="311"/>
        <w:gridCol w:w="398"/>
        <w:gridCol w:w="397"/>
        <w:gridCol w:w="398"/>
        <w:gridCol w:w="397"/>
        <w:gridCol w:w="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755" w:type="dxa"/>
            <w:vMerge w:val="restart"/>
            <w:vAlign w:val="center"/>
          </w:tcPr>
          <w:p>
            <w:pPr>
              <w:adjustRightInd w:val="0"/>
              <w:snapToGrid w:val="0"/>
              <w:jc w:val="center"/>
              <w:rPr>
                <w:b/>
                <w:sz w:val="24"/>
              </w:rPr>
            </w:pPr>
            <w:r>
              <w:rPr>
                <w:rFonts w:hint="eastAsia"/>
                <w:b/>
                <w:sz w:val="24"/>
              </w:rPr>
              <w:t>基本情况</w:t>
            </w:r>
          </w:p>
        </w:tc>
        <w:tc>
          <w:tcPr>
            <w:tcW w:w="1150" w:type="dxa"/>
            <w:vAlign w:val="center"/>
          </w:tcPr>
          <w:p>
            <w:pPr>
              <w:adjustRightInd w:val="0"/>
              <w:snapToGrid w:val="0"/>
              <w:jc w:val="center"/>
              <w:rPr>
                <w:sz w:val="24"/>
              </w:rPr>
            </w:pPr>
            <w:r>
              <w:rPr>
                <w:rFonts w:hint="eastAsia"/>
                <w:sz w:val="24"/>
              </w:rPr>
              <w:t>姓名</w:t>
            </w:r>
          </w:p>
        </w:tc>
        <w:tc>
          <w:tcPr>
            <w:tcW w:w="1478" w:type="dxa"/>
            <w:gridSpan w:val="4"/>
            <w:vAlign w:val="center"/>
          </w:tcPr>
          <w:p>
            <w:pPr>
              <w:adjustRightInd w:val="0"/>
              <w:snapToGrid w:val="0"/>
              <w:jc w:val="center"/>
              <w:rPr>
                <w:sz w:val="24"/>
              </w:rPr>
            </w:pPr>
          </w:p>
        </w:tc>
        <w:tc>
          <w:tcPr>
            <w:tcW w:w="985" w:type="dxa"/>
            <w:gridSpan w:val="4"/>
            <w:vAlign w:val="center"/>
          </w:tcPr>
          <w:p>
            <w:pPr>
              <w:adjustRightInd w:val="0"/>
              <w:snapToGrid w:val="0"/>
              <w:jc w:val="center"/>
              <w:rPr>
                <w:sz w:val="24"/>
              </w:rPr>
            </w:pPr>
            <w:r>
              <w:rPr>
                <w:rFonts w:hint="eastAsia"/>
                <w:sz w:val="24"/>
              </w:rPr>
              <w:t>性别</w:t>
            </w:r>
          </w:p>
        </w:tc>
        <w:tc>
          <w:tcPr>
            <w:tcW w:w="1244" w:type="dxa"/>
            <w:gridSpan w:val="5"/>
            <w:vAlign w:val="center"/>
          </w:tcPr>
          <w:p>
            <w:pPr>
              <w:adjustRightInd w:val="0"/>
              <w:snapToGrid w:val="0"/>
              <w:jc w:val="center"/>
              <w:rPr>
                <w:sz w:val="24"/>
              </w:rPr>
            </w:pPr>
          </w:p>
        </w:tc>
        <w:tc>
          <w:tcPr>
            <w:tcW w:w="1149" w:type="dxa"/>
            <w:gridSpan w:val="4"/>
            <w:vAlign w:val="center"/>
          </w:tcPr>
          <w:p>
            <w:pPr>
              <w:adjustRightInd w:val="0"/>
              <w:snapToGrid w:val="0"/>
              <w:jc w:val="center"/>
              <w:rPr>
                <w:sz w:val="24"/>
              </w:rPr>
            </w:pPr>
            <w:r>
              <w:rPr>
                <w:rFonts w:hint="eastAsia"/>
                <w:sz w:val="24"/>
              </w:rPr>
              <w:t>出生年月</w:t>
            </w:r>
          </w:p>
        </w:tc>
        <w:tc>
          <w:tcPr>
            <w:tcW w:w="2300" w:type="dxa"/>
            <w:gridSpan w:val="6"/>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exact"/>
        </w:trPr>
        <w:tc>
          <w:tcPr>
            <w:tcW w:w="755" w:type="dxa"/>
            <w:vMerge w:val="continue"/>
            <w:vAlign w:val="center"/>
          </w:tcPr>
          <w:p>
            <w:pPr>
              <w:widowControl/>
              <w:adjustRightInd w:val="0"/>
              <w:snapToGrid w:val="0"/>
              <w:jc w:val="left"/>
              <w:rPr>
                <w:sz w:val="24"/>
              </w:rPr>
            </w:pPr>
          </w:p>
        </w:tc>
        <w:tc>
          <w:tcPr>
            <w:tcW w:w="1150" w:type="dxa"/>
            <w:vAlign w:val="center"/>
          </w:tcPr>
          <w:p>
            <w:pPr>
              <w:adjustRightInd w:val="0"/>
              <w:snapToGrid w:val="0"/>
              <w:jc w:val="center"/>
              <w:rPr>
                <w:sz w:val="24"/>
              </w:rPr>
            </w:pPr>
            <w:r>
              <w:rPr>
                <w:rFonts w:hint="eastAsia"/>
                <w:sz w:val="24"/>
              </w:rPr>
              <w:t>政治面貌</w:t>
            </w:r>
          </w:p>
        </w:tc>
        <w:tc>
          <w:tcPr>
            <w:tcW w:w="1478" w:type="dxa"/>
            <w:gridSpan w:val="4"/>
            <w:vAlign w:val="center"/>
          </w:tcPr>
          <w:p>
            <w:pPr>
              <w:adjustRightInd w:val="0"/>
              <w:snapToGrid w:val="0"/>
              <w:jc w:val="center"/>
              <w:rPr>
                <w:sz w:val="24"/>
              </w:rPr>
            </w:pPr>
          </w:p>
        </w:tc>
        <w:tc>
          <w:tcPr>
            <w:tcW w:w="985" w:type="dxa"/>
            <w:gridSpan w:val="4"/>
            <w:vAlign w:val="center"/>
          </w:tcPr>
          <w:p>
            <w:pPr>
              <w:adjustRightInd w:val="0"/>
              <w:snapToGrid w:val="0"/>
              <w:jc w:val="center"/>
              <w:rPr>
                <w:sz w:val="24"/>
              </w:rPr>
            </w:pPr>
            <w:r>
              <w:rPr>
                <w:rFonts w:hint="eastAsia"/>
                <w:sz w:val="24"/>
              </w:rPr>
              <w:t>民族</w:t>
            </w:r>
          </w:p>
        </w:tc>
        <w:tc>
          <w:tcPr>
            <w:tcW w:w="1244" w:type="dxa"/>
            <w:gridSpan w:val="5"/>
            <w:vAlign w:val="center"/>
          </w:tcPr>
          <w:p>
            <w:pPr>
              <w:adjustRightInd w:val="0"/>
              <w:snapToGrid w:val="0"/>
              <w:jc w:val="center"/>
              <w:rPr>
                <w:sz w:val="24"/>
              </w:rPr>
            </w:pPr>
          </w:p>
        </w:tc>
        <w:tc>
          <w:tcPr>
            <w:tcW w:w="1149" w:type="dxa"/>
            <w:gridSpan w:val="4"/>
            <w:vAlign w:val="center"/>
          </w:tcPr>
          <w:p>
            <w:pPr>
              <w:adjustRightInd w:val="0"/>
              <w:snapToGrid w:val="0"/>
              <w:jc w:val="center"/>
              <w:rPr>
                <w:sz w:val="24"/>
              </w:rPr>
            </w:pPr>
            <w:r>
              <w:rPr>
                <w:rFonts w:hint="eastAsia"/>
                <w:sz w:val="24"/>
              </w:rPr>
              <w:t>入学时间</w:t>
            </w:r>
          </w:p>
        </w:tc>
        <w:tc>
          <w:tcPr>
            <w:tcW w:w="2300" w:type="dxa"/>
            <w:gridSpan w:val="6"/>
            <w:vAlign w:val="center"/>
          </w:tcPr>
          <w:p>
            <w:pPr>
              <w:widowControl/>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exact"/>
        </w:trPr>
        <w:tc>
          <w:tcPr>
            <w:tcW w:w="755" w:type="dxa"/>
            <w:vMerge w:val="continue"/>
            <w:vAlign w:val="center"/>
          </w:tcPr>
          <w:p>
            <w:pPr>
              <w:widowControl/>
              <w:adjustRightInd w:val="0"/>
              <w:snapToGrid w:val="0"/>
              <w:jc w:val="left"/>
              <w:rPr>
                <w:sz w:val="24"/>
              </w:rPr>
            </w:pPr>
          </w:p>
        </w:tc>
        <w:tc>
          <w:tcPr>
            <w:tcW w:w="1150" w:type="dxa"/>
            <w:vAlign w:val="center"/>
          </w:tcPr>
          <w:p>
            <w:pPr>
              <w:adjustRightInd w:val="0"/>
              <w:snapToGrid w:val="0"/>
              <w:jc w:val="center"/>
              <w:rPr>
                <w:sz w:val="24"/>
              </w:rPr>
            </w:pPr>
            <w:r>
              <w:rPr>
                <w:rFonts w:hint="eastAsia"/>
                <w:sz w:val="24"/>
              </w:rPr>
              <w:t>专业</w:t>
            </w:r>
          </w:p>
        </w:tc>
        <w:tc>
          <w:tcPr>
            <w:tcW w:w="1478" w:type="dxa"/>
            <w:gridSpan w:val="4"/>
            <w:vAlign w:val="center"/>
          </w:tcPr>
          <w:p>
            <w:pPr>
              <w:adjustRightInd w:val="0"/>
              <w:snapToGrid w:val="0"/>
              <w:jc w:val="center"/>
              <w:rPr>
                <w:sz w:val="24"/>
              </w:rPr>
            </w:pPr>
          </w:p>
        </w:tc>
        <w:tc>
          <w:tcPr>
            <w:tcW w:w="985" w:type="dxa"/>
            <w:gridSpan w:val="4"/>
            <w:vAlign w:val="center"/>
          </w:tcPr>
          <w:p>
            <w:pPr>
              <w:adjustRightInd w:val="0"/>
              <w:snapToGrid w:val="0"/>
              <w:jc w:val="center"/>
              <w:rPr>
                <w:sz w:val="24"/>
              </w:rPr>
            </w:pPr>
            <w:r>
              <w:rPr>
                <w:rFonts w:hint="eastAsia"/>
                <w:sz w:val="24"/>
              </w:rPr>
              <w:t>学制</w:t>
            </w:r>
          </w:p>
        </w:tc>
        <w:tc>
          <w:tcPr>
            <w:tcW w:w="1244" w:type="dxa"/>
            <w:gridSpan w:val="5"/>
            <w:vAlign w:val="center"/>
          </w:tcPr>
          <w:p>
            <w:pPr>
              <w:adjustRightInd w:val="0"/>
              <w:snapToGrid w:val="0"/>
              <w:jc w:val="center"/>
              <w:rPr>
                <w:sz w:val="24"/>
              </w:rPr>
            </w:pPr>
          </w:p>
        </w:tc>
        <w:tc>
          <w:tcPr>
            <w:tcW w:w="1149" w:type="dxa"/>
            <w:gridSpan w:val="4"/>
            <w:vAlign w:val="center"/>
          </w:tcPr>
          <w:p>
            <w:pPr>
              <w:adjustRightInd w:val="0"/>
              <w:snapToGrid w:val="0"/>
              <w:jc w:val="center"/>
              <w:rPr>
                <w:sz w:val="24"/>
              </w:rPr>
            </w:pPr>
            <w:r>
              <w:rPr>
                <w:rFonts w:hint="eastAsia"/>
                <w:sz w:val="24"/>
              </w:rPr>
              <w:t>联系电话</w:t>
            </w:r>
          </w:p>
        </w:tc>
        <w:tc>
          <w:tcPr>
            <w:tcW w:w="2300" w:type="dxa"/>
            <w:gridSpan w:val="6"/>
            <w:vAlign w:val="center"/>
          </w:tcPr>
          <w:p>
            <w:pPr>
              <w:widowControl/>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exact"/>
        </w:trPr>
        <w:tc>
          <w:tcPr>
            <w:tcW w:w="755" w:type="dxa"/>
            <w:vMerge w:val="continue"/>
            <w:vAlign w:val="center"/>
          </w:tcPr>
          <w:p>
            <w:pPr>
              <w:widowControl/>
              <w:adjustRightInd w:val="0"/>
              <w:snapToGrid w:val="0"/>
              <w:jc w:val="left"/>
              <w:rPr>
                <w:sz w:val="24"/>
              </w:rPr>
            </w:pPr>
          </w:p>
        </w:tc>
        <w:tc>
          <w:tcPr>
            <w:tcW w:w="1150" w:type="dxa"/>
            <w:vAlign w:val="center"/>
          </w:tcPr>
          <w:p>
            <w:pPr>
              <w:adjustRightInd w:val="0"/>
              <w:snapToGrid w:val="0"/>
              <w:rPr>
                <w:sz w:val="24"/>
              </w:rPr>
            </w:pPr>
            <w:r>
              <w:rPr>
                <w:rFonts w:hint="eastAsia"/>
                <w:sz w:val="24"/>
              </w:rPr>
              <w:t>身份证号</w:t>
            </w:r>
          </w:p>
        </w:tc>
        <w:tc>
          <w:tcPr>
            <w:tcW w:w="397" w:type="dxa"/>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7" w:type="dxa"/>
            <w:vAlign w:val="center"/>
          </w:tcPr>
          <w:p>
            <w:pPr>
              <w:widowControl/>
              <w:adjustRightInd w:val="0"/>
              <w:snapToGrid w:val="0"/>
              <w:jc w:val="left"/>
              <w:rPr>
                <w:sz w:val="24"/>
              </w:rPr>
            </w:pPr>
          </w:p>
        </w:tc>
        <w:tc>
          <w:tcPr>
            <w:tcW w:w="397" w:type="dxa"/>
            <w:gridSpan w:val="2"/>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7" w:type="dxa"/>
            <w:gridSpan w:val="2"/>
            <w:vAlign w:val="center"/>
          </w:tcPr>
          <w:p>
            <w:pPr>
              <w:widowControl/>
              <w:adjustRightInd w:val="0"/>
              <w:snapToGrid w:val="0"/>
              <w:jc w:val="left"/>
              <w:rPr>
                <w:sz w:val="24"/>
              </w:rPr>
            </w:pPr>
          </w:p>
        </w:tc>
        <w:tc>
          <w:tcPr>
            <w:tcW w:w="397" w:type="dxa"/>
            <w:gridSpan w:val="2"/>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8" w:type="dxa"/>
            <w:gridSpan w:val="2"/>
            <w:vAlign w:val="center"/>
          </w:tcPr>
          <w:p>
            <w:pPr>
              <w:widowControl/>
              <w:adjustRightInd w:val="0"/>
              <w:snapToGrid w:val="0"/>
              <w:jc w:val="left"/>
              <w:rPr>
                <w:sz w:val="24"/>
              </w:rPr>
            </w:pPr>
          </w:p>
        </w:tc>
        <w:tc>
          <w:tcPr>
            <w:tcW w:w="397" w:type="dxa"/>
            <w:vAlign w:val="center"/>
          </w:tcPr>
          <w:p>
            <w:pPr>
              <w:widowControl/>
              <w:adjustRightInd w:val="0"/>
              <w:snapToGrid w:val="0"/>
              <w:jc w:val="left"/>
              <w:rPr>
                <w:sz w:val="24"/>
              </w:rPr>
            </w:pPr>
          </w:p>
        </w:tc>
        <w:tc>
          <w:tcPr>
            <w:tcW w:w="397" w:type="dxa"/>
            <w:vAlign w:val="center"/>
          </w:tcPr>
          <w:p>
            <w:pPr>
              <w:widowControl/>
              <w:adjustRightInd w:val="0"/>
              <w:snapToGrid w:val="0"/>
              <w:jc w:val="left"/>
              <w:rPr>
                <w:sz w:val="24"/>
              </w:rPr>
            </w:pPr>
          </w:p>
        </w:tc>
        <w:tc>
          <w:tcPr>
            <w:tcW w:w="398" w:type="dxa"/>
            <w:gridSpan w:val="2"/>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7" w:type="dxa"/>
            <w:vAlign w:val="center"/>
          </w:tcPr>
          <w:p>
            <w:pPr>
              <w:widowControl/>
              <w:adjustRightInd w:val="0"/>
              <w:snapToGrid w:val="0"/>
              <w:jc w:val="left"/>
              <w:rPr>
                <w:sz w:val="24"/>
              </w:rPr>
            </w:pPr>
          </w:p>
        </w:tc>
        <w:tc>
          <w:tcPr>
            <w:tcW w:w="398" w:type="dxa"/>
            <w:vAlign w:val="center"/>
          </w:tcPr>
          <w:p>
            <w:pPr>
              <w:widowControl/>
              <w:adjustRightInd w:val="0"/>
              <w:snapToGrid w:val="0"/>
              <w:jc w:val="left"/>
              <w:rPr>
                <w:sz w:val="24"/>
              </w:rPr>
            </w:pPr>
          </w:p>
        </w:tc>
        <w:tc>
          <w:tcPr>
            <w:tcW w:w="397" w:type="dxa"/>
            <w:vAlign w:val="center"/>
          </w:tcPr>
          <w:p>
            <w:pPr>
              <w:widowControl/>
              <w:adjustRightInd w:val="0"/>
              <w:snapToGrid w:val="0"/>
              <w:jc w:val="left"/>
              <w:rPr>
                <w:sz w:val="24"/>
              </w:rPr>
            </w:pPr>
          </w:p>
        </w:tc>
        <w:tc>
          <w:tcPr>
            <w:tcW w:w="399" w:type="dxa"/>
            <w:vAlign w:val="center"/>
          </w:tcPr>
          <w:p>
            <w:pPr>
              <w:widowControl/>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755" w:type="dxa"/>
            <w:vMerge w:val="restart"/>
            <w:vAlign w:val="center"/>
          </w:tcPr>
          <w:p>
            <w:pPr>
              <w:adjustRightInd w:val="0"/>
              <w:snapToGrid w:val="0"/>
              <w:jc w:val="center"/>
              <w:rPr>
                <w:b/>
                <w:sz w:val="24"/>
              </w:rPr>
            </w:pPr>
            <w:r>
              <w:rPr>
                <w:rFonts w:hint="eastAsia"/>
                <w:b/>
                <w:sz w:val="24"/>
              </w:rPr>
              <w:t>学习情况</w:t>
            </w:r>
          </w:p>
        </w:tc>
        <w:tc>
          <w:tcPr>
            <w:tcW w:w="3941" w:type="dxa"/>
            <w:gridSpan w:val="11"/>
            <w:vAlign w:val="center"/>
          </w:tcPr>
          <w:p>
            <w:pPr>
              <w:adjustRightInd w:val="0"/>
              <w:snapToGrid w:val="0"/>
              <w:spacing w:beforeLines="50"/>
              <w:rPr>
                <w:sz w:val="24"/>
              </w:rPr>
            </w:pPr>
            <w:r>
              <w:rPr>
                <w:rFonts w:hint="eastAsia"/>
                <w:sz w:val="24"/>
              </w:rPr>
              <w:t xml:space="preserve"> 成绩排名：</w:t>
            </w:r>
            <w:r>
              <w:rPr>
                <w:sz w:val="24"/>
                <w:u w:val="single"/>
              </w:rPr>
              <w:t xml:space="preserve">    </w:t>
            </w:r>
            <w:r>
              <w:rPr>
                <w:rFonts w:hint="eastAsia"/>
                <w:sz w:val="24"/>
                <w:u w:val="single"/>
              </w:rPr>
              <w:t xml:space="preserve"> </w:t>
            </w:r>
            <w:r>
              <w:rPr>
                <w:rFonts w:hint="eastAsia" w:ascii="宋体" w:hAnsi="宋体"/>
                <w:sz w:val="24"/>
                <w:u w:val="single"/>
              </w:rPr>
              <w:t>/</w:t>
            </w:r>
            <w:r>
              <w:rPr>
                <w:sz w:val="24"/>
                <w:u w:val="single"/>
              </w:rPr>
              <w:t xml:space="preserve">  </w:t>
            </w:r>
            <w:r>
              <w:rPr>
                <w:rFonts w:hint="eastAsia"/>
                <w:sz w:val="24"/>
                <w:u w:val="single"/>
              </w:rPr>
              <w:t xml:space="preserve"> </w:t>
            </w:r>
            <w:r>
              <w:rPr>
                <w:rFonts w:hint="eastAsia"/>
                <w:sz w:val="24"/>
              </w:rPr>
              <w:t>（名次</w:t>
            </w:r>
            <w:r>
              <w:rPr>
                <w:sz w:val="24"/>
              </w:rPr>
              <w:t>/</w:t>
            </w:r>
            <w:r>
              <w:rPr>
                <w:rFonts w:hint="eastAsia"/>
                <w:sz w:val="24"/>
              </w:rPr>
              <w:t>总人数）</w:t>
            </w:r>
          </w:p>
        </w:tc>
        <w:tc>
          <w:tcPr>
            <w:tcW w:w="4365" w:type="dxa"/>
            <w:gridSpan w:val="13"/>
            <w:vAlign w:val="center"/>
          </w:tcPr>
          <w:p>
            <w:pPr>
              <w:adjustRightInd w:val="0"/>
              <w:snapToGrid w:val="0"/>
              <w:spacing w:beforeLines="50"/>
              <w:rPr>
                <w:rFonts w:ascii="宋体" w:hAnsi="宋体"/>
                <w:sz w:val="24"/>
              </w:rPr>
            </w:pPr>
            <w:r>
              <w:rPr>
                <w:rFonts w:hint="eastAsia" w:ascii="宋体" w:hAnsi="宋体"/>
                <w:sz w:val="24"/>
              </w:rPr>
              <w:t>实行综合考评排名：是□；否□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755" w:type="dxa"/>
            <w:vMerge w:val="continue"/>
            <w:vAlign w:val="center"/>
          </w:tcPr>
          <w:p>
            <w:pPr>
              <w:adjustRightInd w:val="0"/>
              <w:snapToGrid w:val="0"/>
              <w:jc w:val="center"/>
              <w:rPr>
                <w:b/>
                <w:sz w:val="24"/>
              </w:rPr>
            </w:pPr>
          </w:p>
        </w:tc>
        <w:tc>
          <w:tcPr>
            <w:tcW w:w="3941" w:type="dxa"/>
            <w:gridSpan w:val="11"/>
            <w:vAlign w:val="center"/>
          </w:tcPr>
          <w:p>
            <w:pPr>
              <w:adjustRightInd w:val="0"/>
              <w:snapToGrid w:val="0"/>
              <w:spacing w:beforeLines="50"/>
              <w:rPr>
                <w:sz w:val="24"/>
              </w:rPr>
            </w:pPr>
            <w:r>
              <w:rPr>
                <w:rFonts w:hint="eastAsia"/>
                <w:sz w:val="24"/>
              </w:rPr>
              <w:t>必修课</w:t>
            </w:r>
            <w:r>
              <w:rPr>
                <w:rFonts w:hint="eastAsia"/>
                <w:sz w:val="24"/>
                <w:u w:val="single"/>
              </w:rPr>
              <w:t>　　</w:t>
            </w:r>
            <w:r>
              <w:rPr>
                <w:rFonts w:hint="eastAsia"/>
                <w:sz w:val="24"/>
              </w:rPr>
              <w:t>门，其中及格以上</w:t>
            </w:r>
            <w:r>
              <w:rPr>
                <w:rFonts w:hint="eastAsia"/>
                <w:sz w:val="24"/>
                <w:u w:val="single"/>
              </w:rPr>
              <w:t>　　</w:t>
            </w:r>
            <w:r>
              <w:rPr>
                <w:rFonts w:hint="eastAsia"/>
                <w:sz w:val="24"/>
              </w:rPr>
              <w:t>门</w:t>
            </w:r>
          </w:p>
        </w:tc>
        <w:tc>
          <w:tcPr>
            <w:tcW w:w="4365" w:type="dxa"/>
            <w:gridSpan w:val="13"/>
            <w:vAlign w:val="center"/>
          </w:tcPr>
          <w:p>
            <w:pPr>
              <w:adjustRightInd w:val="0"/>
              <w:snapToGrid w:val="0"/>
              <w:spacing w:beforeLines="50"/>
              <w:rPr>
                <w:sz w:val="24"/>
              </w:rPr>
            </w:pPr>
            <w:r>
              <w:rPr>
                <w:rFonts w:hint="eastAsia"/>
                <w:sz w:val="24"/>
              </w:rPr>
              <w:t>如是，排名：</w:t>
            </w:r>
            <w:r>
              <w:rPr>
                <w:rFonts w:hint="eastAsia"/>
                <w:sz w:val="24"/>
                <w:u w:val="single"/>
              </w:rPr>
              <w:t xml:space="preserve">     </w:t>
            </w:r>
            <w:r>
              <w:rPr>
                <w:rFonts w:hint="eastAsia" w:ascii="宋体" w:hAnsi="宋体"/>
                <w:sz w:val="24"/>
                <w:u w:val="single"/>
              </w:rPr>
              <w:t>/</w:t>
            </w:r>
            <w:r>
              <w:rPr>
                <w:rFonts w:hint="eastAsia"/>
                <w:sz w:val="24"/>
                <w:u w:val="single"/>
              </w:rPr>
              <w:t xml:space="preserve">     </w:t>
            </w:r>
            <w:r>
              <w:rPr>
                <w:rFonts w:hint="eastAsia"/>
                <w:sz w:val="24"/>
              </w:rPr>
              <w:t>（名次/总人数）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755" w:type="dxa"/>
            <w:vMerge w:val="restart"/>
            <w:vAlign w:val="center"/>
          </w:tcPr>
          <w:p>
            <w:pPr>
              <w:adjustRightInd w:val="0"/>
              <w:snapToGrid w:val="0"/>
              <w:spacing w:before="72"/>
              <w:jc w:val="center"/>
              <w:rPr>
                <w:b/>
                <w:sz w:val="24"/>
              </w:rPr>
            </w:pPr>
            <w:r>
              <w:rPr>
                <w:rFonts w:hint="eastAsia"/>
                <w:b/>
                <w:sz w:val="24"/>
              </w:rPr>
              <w:t>大学期间主要获奖</w:t>
            </w:r>
          </w:p>
          <w:p>
            <w:pPr>
              <w:adjustRightInd w:val="0"/>
              <w:snapToGrid w:val="0"/>
              <w:spacing w:before="72"/>
              <w:jc w:val="center"/>
              <w:rPr>
                <w:b/>
                <w:sz w:val="24"/>
              </w:rPr>
            </w:pPr>
            <w:r>
              <w:rPr>
                <w:rFonts w:hint="eastAsia"/>
                <w:b/>
                <w:sz w:val="24"/>
              </w:rPr>
              <w:t>情况</w:t>
            </w:r>
          </w:p>
        </w:tc>
        <w:tc>
          <w:tcPr>
            <w:tcW w:w="1150" w:type="dxa"/>
            <w:vAlign w:val="center"/>
          </w:tcPr>
          <w:p>
            <w:pPr>
              <w:adjustRightInd w:val="0"/>
              <w:snapToGrid w:val="0"/>
              <w:spacing w:before="72" w:afterLines="50"/>
              <w:jc w:val="center"/>
              <w:rPr>
                <w:sz w:val="24"/>
              </w:rPr>
            </w:pPr>
            <w:r>
              <w:rPr>
                <w:rFonts w:hint="eastAsia"/>
                <w:sz w:val="24"/>
              </w:rPr>
              <w:t>日期</w:t>
            </w:r>
          </w:p>
        </w:tc>
        <w:tc>
          <w:tcPr>
            <w:tcW w:w="3707" w:type="dxa"/>
            <w:gridSpan w:val="13"/>
            <w:vAlign w:val="center"/>
          </w:tcPr>
          <w:p>
            <w:pPr>
              <w:adjustRightInd w:val="0"/>
              <w:snapToGrid w:val="0"/>
              <w:spacing w:before="72" w:afterLines="50"/>
              <w:jc w:val="center"/>
              <w:rPr>
                <w:sz w:val="24"/>
              </w:rPr>
            </w:pPr>
            <w:r>
              <w:rPr>
                <w:rFonts w:hint="eastAsia"/>
                <w:sz w:val="24"/>
              </w:rPr>
              <w:t>奖项名称</w:t>
            </w:r>
          </w:p>
        </w:tc>
        <w:tc>
          <w:tcPr>
            <w:tcW w:w="3449" w:type="dxa"/>
            <w:gridSpan w:val="10"/>
            <w:vAlign w:val="center"/>
          </w:tcPr>
          <w:p>
            <w:pPr>
              <w:adjustRightInd w:val="0"/>
              <w:snapToGrid w:val="0"/>
              <w:spacing w:before="72" w:afterLines="50"/>
              <w:jc w:val="center"/>
              <w:rPr>
                <w:sz w:val="24"/>
              </w:rPr>
            </w:pPr>
            <w:r>
              <w:rPr>
                <w:rFonts w:hint="eastAsia"/>
                <w:sz w:val="24"/>
              </w:rPr>
              <w:t>颁奖单位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755" w:type="dxa"/>
            <w:vMerge w:val="continue"/>
            <w:vAlign w:val="center"/>
          </w:tcPr>
          <w:p>
            <w:pPr>
              <w:adjustRightInd w:val="0"/>
              <w:snapToGrid w:val="0"/>
              <w:spacing w:before="72"/>
              <w:jc w:val="center"/>
              <w:rPr>
                <w:b/>
                <w:sz w:val="24"/>
              </w:rPr>
            </w:pPr>
          </w:p>
        </w:tc>
        <w:tc>
          <w:tcPr>
            <w:tcW w:w="1150" w:type="dxa"/>
            <w:vAlign w:val="center"/>
          </w:tcPr>
          <w:p>
            <w:pPr>
              <w:adjustRightInd w:val="0"/>
              <w:snapToGrid w:val="0"/>
              <w:ind w:firstLine="240" w:firstLineChars="100"/>
              <w:rPr>
                <w:sz w:val="24"/>
              </w:rPr>
            </w:pPr>
          </w:p>
        </w:tc>
        <w:tc>
          <w:tcPr>
            <w:tcW w:w="3707" w:type="dxa"/>
            <w:gridSpan w:val="13"/>
            <w:vAlign w:val="center"/>
          </w:tcPr>
          <w:p>
            <w:pPr>
              <w:adjustRightInd w:val="0"/>
              <w:snapToGrid w:val="0"/>
              <w:ind w:firstLine="240" w:firstLineChars="100"/>
              <w:rPr>
                <w:sz w:val="24"/>
              </w:rPr>
            </w:pPr>
          </w:p>
        </w:tc>
        <w:tc>
          <w:tcPr>
            <w:tcW w:w="3449" w:type="dxa"/>
            <w:gridSpan w:val="10"/>
            <w:vAlign w:val="center"/>
          </w:tcPr>
          <w:p>
            <w:pPr>
              <w:adjustRightInd w:val="0"/>
              <w:snapToGrid w:val="0"/>
              <w:ind w:firstLine="240" w:firstLineChars="1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755" w:type="dxa"/>
            <w:vMerge w:val="continue"/>
            <w:vAlign w:val="center"/>
          </w:tcPr>
          <w:p>
            <w:pPr>
              <w:adjustRightInd w:val="0"/>
              <w:snapToGrid w:val="0"/>
              <w:spacing w:before="72"/>
              <w:jc w:val="center"/>
              <w:rPr>
                <w:b/>
                <w:sz w:val="24"/>
              </w:rPr>
            </w:pPr>
          </w:p>
        </w:tc>
        <w:tc>
          <w:tcPr>
            <w:tcW w:w="1150" w:type="dxa"/>
            <w:vAlign w:val="center"/>
          </w:tcPr>
          <w:p>
            <w:pPr>
              <w:adjustRightInd w:val="0"/>
              <w:snapToGrid w:val="0"/>
              <w:ind w:firstLine="240" w:firstLineChars="100"/>
              <w:rPr>
                <w:sz w:val="24"/>
              </w:rPr>
            </w:pPr>
          </w:p>
        </w:tc>
        <w:tc>
          <w:tcPr>
            <w:tcW w:w="3707" w:type="dxa"/>
            <w:gridSpan w:val="13"/>
            <w:vAlign w:val="center"/>
          </w:tcPr>
          <w:p>
            <w:pPr>
              <w:adjustRightInd w:val="0"/>
              <w:snapToGrid w:val="0"/>
              <w:ind w:firstLine="240" w:firstLineChars="100"/>
              <w:rPr>
                <w:sz w:val="24"/>
              </w:rPr>
            </w:pPr>
          </w:p>
        </w:tc>
        <w:tc>
          <w:tcPr>
            <w:tcW w:w="3449" w:type="dxa"/>
            <w:gridSpan w:val="10"/>
            <w:vAlign w:val="center"/>
          </w:tcPr>
          <w:p>
            <w:pPr>
              <w:adjustRightInd w:val="0"/>
              <w:snapToGrid w:val="0"/>
              <w:ind w:firstLine="240" w:firstLineChars="1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755" w:type="dxa"/>
            <w:vMerge w:val="continue"/>
            <w:vAlign w:val="center"/>
          </w:tcPr>
          <w:p>
            <w:pPr>
              <w:adjustRightInd w:val="0"/>
              <w:snapToGrid w:val="0"/>
              <w:spacing w:before="72"/>
              <w:jc w:val="center"/>
              <w:rPr>
                <w:b/>
                <w:sz w:val="24"/>
              </w:rPr>
            </w:pPr>
          </w:p>
        </w:tc>
        <w:tc>
          <w:tcPr>
            <w:tcW w:w="1150" w:type="dxa"/>
            <w:vAlign w:val="center"/>
          </w:tcPr>
          <w:p>
            <w:pPr>
              <w:adjustRightInd w:val="0"/>
              <w:snapToGrid w:val="0"/>
              <w:ind w:firstLine="240" w:firstLineChars="100"/>
              <w:rPr>
                <w:sz w:val="24"/>
              </w:rPr>
            </w:pPr>
          </w:p>
        </w:tc>
        <w:tc>
          <w:tcPr>
            <w:tcW w:w="3707" w:type="dxa"/>
            <w:gridSpan w:val="13"/>
            <w:vAlign w:val="center"/>
          </w:tcPr>
          <w:p>
            <w:pPr>
              <w:adjustRightInd w:val="0"/>
              <w:snapToGrid w:val="0"/>
              <w:ind w:firstLine="240" w:firstLineChars="100"/>
              <w:rPr>
                <w:sz w:val="24"/>
              </w:rPr>
            </w:pPr>
          </w:p>
        </w:tc>
        <w:tc>
          <w:tcPr>
            <w:tcW w:w="3449" w:type="dxa"/>
            <w:gridSpan w:val="10"/>
            <w:vAlign w:val="center"/>
          </w:tcPr>
          <w:p>
            <w:pPr>
              <w:adjustRightInd w:val="0"/>
              <w:snapToGrid w:val="0"/>
              <w:ind w:firstLine="240" w:firstLineChars="1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755" w:type="dxa"/>
            <w:vMerge w:val="continue"/>
            <w:vAlign w:val="center"/>
          </w:tcPr>
          <w:p>
            <w:pPr>
              <w:adjustRightInd w:val="0"/>
              <w:snapToGrid w:val="0"/>
              <w:spacing w:before="72"/>
              <w:jc w:val="center"/>
              <w:rPr>
                <w:b/>
                <w:sz w:val="24"/>
              </w:rPr>
            </w:pPr>
          </w:p>
        </w:tc>
        <w:tc>
          <w:tcPr>
            <w:tcW w:w="1150" w:type="dxa"/>
            <w:vAlign w:val="center"/>
          </w:tcPr>
          <w:p>
            <w:pPr>
              <w:adjustRightInd w:val="0"/>
              <w:snapToGrid w:val="0"/>
              <w:ind w:firstLine="240" w:firstLineChars="100"/>
              <w:rPr>
                <w:sz w:val="24"/>
              </w:rPr>
            </w:pPr>
          </w:p>
        </w:tc>
        <w:tc>
          <w:tcPr>
            <w:tcW w:w="3707" w:type="dxa"/>
            <w:gridSpan w:val="13"/>
            <w:vAlign w:val="center"/>
          </w:tcPr>
          <w:p>
            <w:pPr>
              <w:adjustRightInd w:val="0"/>
              <w:snapToGrid w:val="0"/>
              <w:ind w:firstLine="240" w:firstLineChars="100"/>
              <w:rPr>
                <w:sz w:val="24"/>
              </w:rPr>
            </w:pPr>
          </w:p>
        </w:tc>
        <w:tc>
          <w:tcPr>
            <w:tcW w:w="3449" w:type="dxa"/>
            <w:gridSpan w:val="10"/>
            <w:vAlign w:val="center"/>
          </w:tcPr>
          <w:p>
            <w:pPr>
              <w:adjustRightInd w:val="0"/>
              <w:snapToGrid w:val="0"/>
              <w:ind w:firstLine="240" w:firstLineChars="1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1" w:hRule="atLeast"/>
        </w:trPr>
        <w:tc>
          <w:tcPr>
            <w:tcW w:w="755" w:type="dxa"/>
            <w:vAlign w:val="center"/>
          </w:tcPr>
          <w:p>
            <w:pPr>
              <w:adjustRightInd w:val="0"/>
              <w:snapToGrid w:val="0"/>
              <w:jc w:val="left"/>
              <w:rPr>
                <w:sz w:val="24"/>
              </w:rPr>
            </w:pPr>
            <w:r>
              <w:rPr>
                <w:rFonts w:hint="eastAsia"/>
                <w:b/>
                <w:sz w:val="24"/>
              </w:rPr>
              <w:t>申请理由</w:t>
            </w:r>
            <w:r>
              <w:rPr>
                <w:rFonts w:hint="eastAsia"/>
                <w:sz w:val="18"/>
                <w:szCs w:val="18"/>
              </w:rPr>
              <w:t>(200字)</w:t>
            </w:r>
          </w:p>
          <w:p>
            <w:pPr>
              <w:adjustRightInd w:val="0"/>
              <w:snapToGrid w:val="0"/>
              <w:spacing w:before="72"/>
              <w:jc w:val="center"/>
              <w:rPr>
                <w:b/>
                <w:sz w:val="24"/>
              </w:rPr>
            </w:pPr>
          </w:p>
        </w:tc>
        <w:tc>
          <w:tcPr>
            <w:tcW w:w="8306" w:type="dxa"/>
            <w:gridSpan w:val="24"/>
            <w:vAlign w:val="center"/>
          </w:tcPr>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spacing w:afterLines="50"/>
              <w:ind w:firstLine="4200" w:firstLineChars="1750"/>
              <w:rPr>
                <w:sz w:val="24"/>
              </w:rPr>
            </w:pPr>
            <w:r>
              <w:rPr>
                <w:rFonts w:hint="eastAsia"/>
                <w:sz w:val="24"/>
              </w:rPr>
              <w:t>申请人签名(手签)：</w:t>
            </w:r>
          </w:p>
          <w:p>
            <w:pPr>
              <w:adjustRightInd w:val="0"/>
              <w:snapToGrid w:val="0"/>
              <w:spacing w:afterLines="50"/>
              <w:ind w:firstLine="4212" w:firstLineChars="1755"/>
              <w:rPr>
                <w:sz w:val="24"/>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日</w:t>
            </w:r>
            <w:r>
              <w:rPr>
                <w:sz w:val="24"/>
              </w:rPr>
              <w:t xml:space="preserve">   </w:t>
            </w:r>
          </w:p>
        </w:tc>
      </w:tr>
    </w:tbl>
    <w:p>
      <w:pPr>
        <w:adjustRightInd w:val="0"/>
        <w:snapToGrid w:val="0"/>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      —     学年）浙江省政府奖学金申请审批表</w:t>
      </w:r>
    </w:p>
    <w:p>
      <w:pPr>
        <w:adjustRightInd w:val="0"/>
        <w:snapToGrid w:val="0"/>
        <w:rPr>
          <w:b/>
          <w:sz w:val="24"/>
        </w:rPr>
      </w:pPr>
    </w:p>
    <w:p>
      <w:pPr>
        <w:adjustRightInd w:val="0"/>
        <w:snapToGrid w:val="0"/>
        <w:rPr>
          <w:b/>
          <w:sz w:val="24"/>
        </w:rPr>
      </w:pPr>
      <w:r>
        <w:rPr>
          <w:rFonts w:hint="eastAsia"/>
          <w:b/>
          <w:sz w:val="24"/>
        </w:rPr>
        <w:t>学校：                      院系：                    学号：</w:t>
      </w:r>
    </w:p>
    <w:tbl>
      <w:tblPr>
        <w:tblStyle w:val="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8" w:hRule="atLeast"/>
        </w:trPr>
        <w:tc>
          <w:tcPr>
            <w:tcW w:w="839" w:type="dxa"/>
            <w:tcBorders>
              <w:top w:val="single" w:color="auto" w:sz="4" w:space="0"/>
              <w:left w:val="single" w:color="auto" w:sz="4" w:space="0"/>
              <w:bottom w:val="single" w:color="auto" w:sz="4" w:space="0"/>
              <w:right w:val="single" w:color="auto" w:sz="4" w:space="0"/>
            </w:tcBorders>
            <w:vAlign w:val="center"/>
          </w:tcPr>
          <w:p>
            <w:pPr>
              <w:tabs>
                <w:tab w:val="left" w:pos="5772"/>
                <w:tab w:val="left" w:pos="6342"/>
                <w:tab w:val="left" w:pos="6627"/>
                <w:tab w:val="left" w:pos="6957"/>
                <w:tab w:val="left" w:pos="7512"/>
                <w:tab w:val="left" w:pos="8022"/>
              </w:tabs>
              <w:adjustRightInd w:val="0"/>
              <w:snapToGrid w:val="0"/>
              <w:jc w:val="center"/>
              <w:rPr>
                <w:rFonts w:ascii="宋体" w:hAnsi="宋体"/>
                <w:b/>
                <w:sz w:val="24"/>
              </w:rPr>
            </w:pPr>
          </w:p>
          <w:p>
            <w:pPr>
              <w:tabs>
                <w:tab w:val="left" w:pos="5772"/>
                <w:tab w:val="left" w:pos="6342"/>
                <w:tab w:val="left" w:pos="6627"/>
                <w:tab w:val="left" w:pos="6957"/>
                <w:tab w:val="left" w:pos="7512"/>
                <w:tab w:val="left" w:pos="8022"/>
              </w:tabs>
              <w:adjustRightInd w:val="0"/>
              <w:snapToGrid w:val="0"/>
              <w:jc w:val="center"/>
              <w:rPr>
                <w:rFonts w:ascii="宋体" w:hAnsi="宋体"/>
                <w:b/>
                <w:sz w:val="24"/>
              </w:rPr>
            </w:pPr>
            <w:r>
              <w:rPr>
                <w:rFonts w:hint="eastAsia" w:ascii="宋体" w:hAnsi="宋体"/>
                <w:b/>
                <w:sz w:val="24"/>
              </w:rPr>
              <w:t>推荐理由</w:t>
            </w:r>
          </w:p>
          <w:p>
            <w:pPr>
              <w:tabs>
                <w:tab w:val="left" w:pos="5772"/>
                <w:tab w:val="left" w:pos="6342"/>
                <w:tab w:val="left" w:pos="6627"/>
                <w:tab w:val="left" w:pos="6957"/>
                <w:tab w:val="left" w:pos="7512"/>
                <w:tab w:val="left" w:pos="8022"/>
              </w:tabs>
              <w:adjustRightInd w:val="0"/>
              <w:snapToGrid w:val="0"/>
              <w:jc w:val="center"/>
              <w:rPr>
                <w:sz w:val="18"/>
                <w:szCs w:val="18"/>
              </w:rPr>
            </w:pPr>
            <w:r>
              <w:rPr>
                <w:rFonts w:hint="eastAsia" w:ascii="宋体" w:hAnsi="宋体"/>
                <w:sz w:val="18"/>
                <w:szCs w:val="18"/>
              </w:rPr>
              <w:t>(100字)</w:t>
            </w:r>
          </w:p>
        </w:tc>
        <w:tc>
          <w:tcPr>
            <w:tcW w:w="8221" w:type="dxa"/>
            <w:tcBorders>
              <w:top w:val="single" w:color="auto" w:sz="4" w:space="0"/>
              <w:left w:val="single" w:color="auto" w:sz="4" w:space="0"/>
              <w:bottom w:val="single" w:color="auto" w:sz="4" w:space="0"/>
              <w:right w:val="single" w:color="auto" w:sz="4" w:space="0"/>
            </w:tcBorders>
            <w:vAlign w:val="center"/>
          </w:tcPr>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ind w:firstLine="240" w:firstLineChars="100"/>
              <w:rPr>
                <w:rFonts w:ascii="宋体" w:hAnsi="宋体"/>
                <w:sz w:val="24"/>
              </w:rPr>
            </w:pPr>
          </w:p>
          <w:p>
            <w:pPr>
              <w:adjustRightInd w:val="0"/>
              <w:snapToGrid w:val="0"/>
              <w:spacing w:afterLines="100"/>
              <w:rPr>
                <w:sz w:val="24"/>
              </w:rPr>
            </w:pPr>
            <w:r>
              <w:rPr>
                <w:rFonts w:hint="eastAsia" w:ascii="宋体" w:hAnsi="宋体"/>
                <w:sz w:val="24"/>
              </w:rPr>
              <w:t xml:space="preserve">                       推荐人（辅导员或班主任）签名：                </w:t>
            </w:r>
          </w:p>
          <w:p>
            <w:pPr>
              <w:adjustRightInd w:val="0"/>
              <w:snapToGrid w:val="0"/>
              <w:ind w:firstLine="3672" w:firstLineChars="1530"/>
              <w:rPr>
                <w:sz w:val="24"/>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4" w:hRule="atLeast"/>
        </w:trPr>
        <w:tc>
          <w:tcPr>
            <w:tcW w:w="8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50"/>
              <w:jc w:val="center"/>
              <w:rPr>
                <w:rFonts w:ascii="宋体" w:hAnsi="宋体"/>
                <w:b/>
                <w:sz w:val="24"/>
              </w:rPr>
            </w:pPr>
            <w:r>
              <w:rPr>
                <w:rFonts w:hint="eastAsia" w:ascii="宋体" w:hAnsi="宋体"/>
                <w:b/>
                <w:sz w:val="24"/>
              </w:rPr>
              <w:t>院</w:t>
            </w:r>
          </w:p>
          <w:p>
            <w:pPr>
              <w:adjustRightInd w:val="0"/>
              <w:snapToGrid w:val="0"/>
              <w:spacing w:beforeLines="50"/>
              <w:jc w:val="center"/>
              <w:rPr>
                <w:rFonts w:ascii="宋体" w:hAnsi="宋体"/>
                <w:b/>
                <w:sz w:val="24"/>
              </w:rPr>
            </w:pPr>
            <w:r>
              <w:rPr>
                <w:rFonts w:hint="eastAsia" w:ascii="宋体" w:hAnsi="宋体"/>
                <w:b/>
                <w:sz w:val="24"/>
              </w:rPr>
              <w:t>（系）</w:t>
            </w:r>
          </w:p>
          <w:p>
            <w:pPr>
              <w:adjustRightInd w:val="0"/>
              <w:snapToGrid w:val="0"/>
              <w:spacing w:beforeLines="50"/>
              <w:jc w:val="center"/>
              <w:rPr>
                <w:rFonts w:ascii="宋体" w:hAnsi="宋体"/>
                <w:b/>
                <w:sz w:val="24"/>
              </w:rPr>
            </w:pPr>
            <w:r>
              <w:rPr>
                <w:rFonts w:hint="eastAsia" w:ascii="宋体" w:hAnsi="宋体"/>
                <w:b/>
                <w:sz w:val="24"/>
              </w:rPr>
              <w:t>意</w:t>
            </w:r>
          </w:p>
          <w:p>
            <w:pPr>
              <w:adjustRightInd w:val="0"/>
              <w:snapToGrid w:val="0"/>
              <w:spacing w:beforeLines="50"/>
              <w:jc w:val="center"/>
              <w:rPr>
                <w:rFonts w:ascii="宋体" w:hAnsi="宋体"/>
                <w:sz w:val="24"/>
              </w:rPr>
            </w:pPr>
            <w:r>
              <w:rPr>
                <w:rFonts w:hint="eastAsia" w:ascii="宋体" w:hAnsi="宋体"/>
                <w:b/>
                <w:sz w:val="24"/>
              </w:rPr>
              <w:t>见</w:t>
            </w:r>
          </w:p>
          <w:p>
            <w:pPr>
              <w:tabs>
                <w:tab w:val="left" w:pos="6777"/>
                <w:tab w:val="left" w:pos="7122"/>
                <w:tab w:val="left" w:pos="7452"/>
                <w:tab w:val="left" w:pos="8007"/>
              </w:tabs>
              <w:adjustRightInd w:val="0"/>
              <w:snapToGrid w:val="0"/>
              <w:spacing w:afterLines="50"/>
              <w:jc w:val="center"/>
              <w:rPr>
                <w:rFonts w:ascii="宋体" w:hAnsi="宋体"/>
                <w:sz w:val="24"/>
              </w:rPr>
            </w:pPr>
          </w:p>
        </w:tc>
        <w:tc>
          <w:tcPr>
            <w:tcW w:w="8221" w:type="dxa"/>
            <w:tcBorders>
              <w:top w:val="single" w:color="auto" w:sz="4" w:space="0"/>
              <w:left w:val="single" w:color="auto" w:sz="4" w:space="0"/>
              <w:bottom w:val="single" w:color="auto" w:sz="4" w:space="0"/>
              <w:right w:val="single" w:color="auto" w:sz="4" w:space="0"/>
            </w:tcBorders>
            <w:vAlign w:val="center"/>
          </w:tcPr>
          <w:p>
            <w:pPr>
              <w:adjustRightInd w:val="0"/>
              <w:snapToGrid w:val="0"/>
              <w:ind w:firstLine="5040" w:firstLineChars="2100"/>
              <w:rPr>
                <w:sz w:val="24"/>
              </w:rPr>
            </w:pPr>
          </w:p>
          <w:p>
            <w:pPr>
              <w:adjustRightInd w:val="0"/>
              <w:snapToGrid w:val="0"/>
              <w:ind w:firstLine="5040" w:firstLineChars="2100"/>
              <w:rPr>
                <w:sz w:val="24"/>
              </w:rPr>
            </w:pPr>
          </w:p>
          <w:p>
            <w:pPr>
              <w:adjustRightInd w:val="0"/>
              <w:snapToGrid w:val="0"/>
              <w:ind w:firstLine="5040" w:firstLineChars="2100"/>
              <w:rPr>
                <w:sz w:val="24"/>
              </w:rPr>
            </w:pPr>
          </w:p>
          <w:p>
            <w:pPr>
              <w:adjustRightInd w:val="0"/>
              <w:snapToGrid w:val="0"/>
              <w:ind w:firstLine="5040" w:firstLineChars="2100"/>
              <w:rPr>
                <w:sz w:val="24"/>
              </w:rPr>
            </w:pPr>
          </w:p>
          <w:p>
            <w:pPr>
              <w:widowControl/>
              <w:tabs>
                <w:tab w:val="left" w:pos="5247"/>
              </w:tabs>
              <w:adjustRightInd w:val="0"/>
              <w:snapToGrid w:val="0"/>
              <w:spacing w:afterLines="100"/>
              <w:jc w:val="left"/>
              <w:rPr>
                <w:sz w:val="24"/>
              </w:rPr>
            </w:pPr>
            <w:r>
              <w:rPr>
                <w:rFonts w:hint="eastAsia"/>
                <w:sz w:val="24"/>
              </w:rPr>
              <w:t xml:space="preserve">                             院系主管学生工作领导签名：</w:t>
            </w:r>
          </w:p>
          <w:p>
            <w:pPr>
              <w:widowControl/>
              <w:tabs>
                <w:tab w:val="left" w:pos="5247"/>
              </w:tabs>
              <w:adjustRightInd w:val="0"/>
              <w:snapToGrid w:val="0"/>
              <w:spacing w:afterLines="100"/>
              <w:jc w:val="left"/>
              <w:rPr>
                <w:sz w:val="24"/>
              </w:rPr>
            </w:pPr>
            <w:r>
              <w:rPr>
                <w:rFonts w:hint="eastAsia"/>
                <w:sz w:val="24"/>
              </w:rPr>
              <w:t xml:space="preserve">                                                （院系公章）</w:t>
            </w:r>
          </w:p>
          <w:p>
            <w:pPr>
              <w:widowControl/>
              <w:tabs>
                <w:tab w:val="left" w:pos="5247"/>
              </w:tabs>
              <w:adjustRightInd w:val="0"/>
              <w:snapToGrid w:val="0"/>
              <w:ind w:firstLine="5469" w:firstLineChars="2279"/>
              <w:jc w:val="left"/>
              <w:rPr>
                <w:sz w:val="24"/>
              </w:rPr>
            </w:pPr>
            <w:r>
              <w:rPr>
                <w:rFonts w:hint="eastAsia"/>
                <w:sz w:val="24"/>
              </w:rPr>
              <w:t>年</w:t>
            </w:r>
            <w:r>
              <w:rPr>
                <w:sz w:val="24"/>
              </w:rPr>
              <w:t xml:space="preserve">    </w:t>
            </w:r>
            <w:r>
              <w:rPr>
                <w:rFonts w:hint="eastAsia"/>
                <w:sz w:val="24"/>
              </w:rPr>
              <w:t xml:space="preserve"> 月</w:t>
            </w:r>
            <w:r>
              <w:rPr>
                <w:sz w:val="24"/>
              </w:rPr>
              <w:t xml:space="preserve">    </w:t>
            </w:r>
            <w:r>
              <w:rPr>
                <w:rFonts w:hint="eastAsia"/>
                <w:sz w:val="24"/>
              </w:rPr>
              <w:t xml:space="preserve"> 日</w:t>
            </w:r>
            <w:r>
              <w:rPr>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5" w:hRule="atLeast"/>
        </w:trPr>
        <w:tc>
          <w:tcPr>
            <w:tcW w:w="8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50" w:afterLines="50"/>
              <w:jc w:val="center"/>
              <w:rPr>
                <w:b/>
                <w:sz w:val="24"/>
              </w:rPr>
            </w:pPr>
            <w:r>
              <w:rPr>
                <w:rFonts w:hint="eastAsia"/>
                <w:b/>
                <w:sz w:val="24"/>
              </w:rPr>
              <w:t>学</w:t>
            </w:r>
          </w:p>
          <w:p>
            <w:pPr>
              <w:adjustRightInd w:val="0"/>
              <w:snapToGrid w:val="0"/>
              <w:spacing w:beforeLines="50" w:afterLines="50"/>
              <w:jc w:val="center"/>
              <w:rPr>
                <w:b/>
                <w:sz w:val="24"/>
              </w:rPr>
            </w:pPr>
            <w:r>
              <w:rPr>
                <w:rFonts w:hint="eastAsia"/>
                <w:b/>
                <w:sz w:val="24"/>
              </w:rPr>
              <w:t>校</w:t>
            </w:r>
          </w:p>
          <w:p>
            <w:pPr>
              <w:adjustRightInd w:val="0"/>
              <w:snapToGrid w:val="0"/>
              <w:spacing w:beforeLines="50" w:afterLines="50"/>
              <w:jc w:val="center"/>
              <w:rPr>
                <w:b/>
                <w:sz w:val="24"/>
              </w:rPr>
            </w:pPr>
            <w:r>
              <w:rPr>
                <w:rFonts w:hint="eastAsia"/>
                <w:b/>
                <w:sz w:val="24"/>
              </w:rPr>
              <w:t>意</w:t>
            </w:r>
          </w:p>
          <w:p>
            <w:pPr>
              <w:adjustRightInd w:val="0"/>
              <w:snapToGrid w:val="0"/>
              <w:spacing w:beforeLines="50" w:afterLines="50"/>
              <w:jc w:val="center"/>
              <w:rPr>
                <w:b/>
                <w:sz w:val="24"/>
              </w:rPr>
            </w:pPr>
            <w:r>
              <w:rPr>
                <w:rFonts w:hint="eastAsia"/>
                <w:b/>
                <w:sz w:val="24"/>
              </w:rPr>
              <w:t>见</w:t>
            </w:r>
          </w:p>
        </w:tc>
        <w:tc>
          <w:tcPr>
            <w:tcW w:w="82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100" w:afterLines="50"/>
              <w:ind w:firstLine="480" w:firstLineChars="200"/>
              <w:rPr>
                <w:rFonts w:ascii="宋体" w:hAnsi="宋体"/>
                <w:sz w:val="24"/>
              </w:rPr>
            </w:pPr>
            <w:r>
              <w:rPr>
                <w:rFonts w:hint="eastAsia" w:ascii="宋体" w:hAnsi="宋体"/>
                <w:sz w:val="24"/>
              </w:rPr>
              <w:t>经评审，并在校内公示</w:t>
            </w:r>
            <w:r>
              <w:rPr>
                <w:rFonts w:hint="eastAsia" w:ascii="宋体" w:hAnsi="宋体"/>
                <w:sz w:val="24"/>
                <w:u w:val="single"/>
              </w:rPr>
              <w:t xml:space="preserve">          </w:t>
            </w:r>
            <w:r>
              <w:rPr>
                <w:rFonts w:hint="eastAsia" w:ascii="宋体" w:hAnsi="宋体"/>
                <w:sz w:val="24"/>
              </w:rPr>
              <w:t>个工作日，无异议，现批准该同学获得省政府奖学金。</w:t>
            </w:r>
          </w:p>
          <w:p>
            <w:pPr>
              <w:adjustRightInd w:val="0"/>
              <w:snapToGrid w:val="0"/>
              <w:rPr>
                <w:sz w:val="24"/>
              </w:rPr>
            </w:pPr>
          </w:p>
          <w:p>
            <w:pPr>
              <w:tabs>
                <w:tab w:val="left" w:pos="5967"/>
              </w:tabs>
              <w:adjustRightInd w:val="0"/>
              <w:snapToGrid w:val="0"/>
              <w:rPr>
                <w:sz w:val="24"/>
              </w:rPr>
            </w:pPr>
            <w:r>
              <w:rPr>
                <w:rFonts w:hint="eastAsia"/>
                <w:sz w:val="24"/>
              </w:rPr>
              <w:t xml:space="preserve">                                               </w:t>
            </w:r>
          </w:p>
          <w:p>
            <w:pPr>
              <w:tabs>
                <w:tab w:val="left" w:pos="5322"/>
                <w:tab w:val="left" w:pos="5712"/>
                <w:tab w:val="left" w:pos="5967"/>
              </w:tabs>
              <w:adjustRightInd w:val="0"/>
              <w:snapToGrid w:val="0"/>
              <w:ind w:firstLine="5640" w:firstLineChars="2350"/>
              <w:rPr>
                <w:sz w:val="24"/>
              </w:rPr>
            </w:pPr>
            <w:r>
              <w:rPr>
                <w:rFonts w:hint="eastAsia"/>
                <w:sz w:val="24"/>
              </w:rPr>
              <w:t xml:space="preserve"> （学校公章）</w:t>
            </w:r>
          </w:p>
          <w:p>
            <w:pPr>
              <w:adjustRightInd w:val="0"/>
              <w:snapToGrid w:val="0"/>
              <w:rPr>
                <w:sz w:val="24"/>
              </w:rPr>
            </w:pPr>
            <w:r>
              <w:rPr>
                <w:rFonts w:hint="eastAsia"/>
                <w:sz w:val="24"/>
              </w:rPr>
              <w:t xml:space="preserve">                                                               </w:t>
            </w:r>
          </w:p>
          <w:p>
            <w:pPr>
              <w:tabs>
                <w:tab w:val="left" w:pos="6009"/>
                <w:tab w:val="left" w:pos="6282"/>
                <w:tab w:val="left" w:pos="6729"/>
                <w:tab w:val="left" w:pos="6999"/>
                <w:tab w:val="left" w:pos="7569"/>
                <w:tab w:val="left" w:pos="7779"/>
                <w:tab w:val="left" w:pos="8052"/>
              </w:tabs>
              <w:adjustRightInd w:val="0"/>
              <w:snapToGrid w:val="0"/>
              <w:spacing w:afterLines="50"/>
              <w:ind w:right="143" w:rightChars="68"/>
              <w:jc w:val="center"/>
              <w:rPr>
                <w:sz w:val="24"/>
              </w:rPr>
            </w:pPr>
            <w:r>
              <w:rPr>
                <w:rFonts w:hint="eastAsia"/>
                <w:sz w:val="24"/>
              </w:rPr>
              <w:t xml:space="preserve">                                     年     月     日</w:t>
            </w:r>
          </w:p>
        </w:tc>
      </w:tr>
    </w:tbl>
    <w:p>
      <w:pPr>
        <w:adjustRightInd w:val="0"/>
        <w:snapToGrid w:val="0"/>
        <w:spacing w:beforeLines="50"/>
      </w:pPr>
      <w:r>
        <w:rPr>
          <w:rFonts w:hint="eastAsia"/>
        </w:rPr>
        <w:t xml:space="preserve">                                         制表：浙江省学生资助管理中心　2016年版</w:t>
      </w:r>
    </w:p>
    <w:p>
      <w:pPr>
        <w:spacing w:line="360" w:lineRule="auto"/>
        <w:jc w:val="left"/>
        <w:rPr>
          <w:rFonts w:ascii="宋体" w:hAnsi="宋体"/>
          <w:bCs/>
          <w:sz w:val="24"/>
          <w:szCs w:val="24"/>
        </w:rPr>
      </w:pPr>
    </w:p>
    <w:p>
      <w:pPr>
        <w:spacing w:line="360" w:lineRule="auto"/>
        <w:jc w:val="left"/>
        <w:rPr>
          <w:rFonts w:ascii="宋体" w:hAnsi="宋体"/>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7746A"/>
    <w:rsid w:val="00046F52"/>
    <w:rsid w:val="00520B72"/>
    <w:rsid w:val="00520C9C"/>
    <w:rsid w:val="00521FF9"/>
    <w:rsid w:val="00637C41"/>
    <w:rsid w:val="00642E3B"/>
    <w:rsid w:val="00657EF6"/>
    <w:rsid w:val="006A08CD"/>
    <w:rsid w:val="00720126"/>
    <w:rsid w:val="0077746A"/>
    <w:rsid w:val="007B7BFA"/>
    <w:rsid w:val="007C7FA5"/>
    <w:rsid w:val="00891557"/>
    <w:rsid w:val="009D421E"/>
    <w:rsid w:val="00A921FA"/>
    <w:rsid w:val="00BB4CE6"/>
    <w:rsid w:val="00C14A72"/>
    <w:rsid w:val="00CF639A"/>
    <w:rsid w:val="00D144D7"/>
    <w:rsid w:val="00DC47B8"/>
    <w:rsid w:val="00E370D8"/>
    <w:rsid w:val="031425A5"/>
    <w:rsid w:val="070E312A"/>
    <w:rsid w:val="0B603E25"/>
    <w:rsid w:val="1C837C21"/>
    <w:rsid w:val="1E827C58"/>
    <w:rsid w:val="1F17290D"/>
    <w:rsid w:val="277704D1"/>
    <w:rsid w:val="503C5235"/>
    <w:rsid w:val="64F463C9"/>
    <w:rsid w:val="6BE658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iPriority w:val="99"/>
    <w:pPr>
      <w:ind w:left="100" w:leftChars="2500"/>
    </w:p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paragraph" w:customStyle="1" w:styleId="10">
    <w:name w:val="List Paragraph_2c26f59a-a40c-4319-b1e8-ae1f129d9cd2"/>
    <w:basedOn w:val="1"/>
    <w:qFormat/>
    <w:uiPriority w:val="34"/>
    <w:pPr>
      <w:ind w:firstLine="420" w:firstLineChars="200"/>
    </w:pPr>
  </w:style>
  <w:style w:type="character" w:customStyle="1" w:styleId="11">
    <w:name w:val="日期 Char"/>
    <w:basedOn w:val="6"/>
    <w:link w:val="2"/>
    <w:qFormat/>
    <w:uiPriority w:val="99"/>
  </w:style>
  <w:style w:type="character" w:customStyle="1" w:styleId="12">
    <w:name w:val="apple-converted-space"/>
    <w:basedOn w:val="6"/>
    <w:qFormat/>
    <w:uiPriority w:val="0"/>
  </w:style>
  <w:style w:type="character" w:customStyle="1" w:styleId="13">
    <w:name w:val="页眉 Char"/>
    <w:basedOn w:val="6"/>
    <w:link w:val="4"/>
    <w:qFormat/>
    <w:uiPriority w:val="0"/>
    <w:rPr>
      <w:rFonts w:ascii="Calibri" w:hAnsi="Calibri" w:cs="宋体"/>
      <w:kern w:val="2"/>
      <w:sz w:val="18"/>
      <w:szCs w:val="18"/>
    </w:rPr>
  </w:style>
  <w:style w:type="character" w:customStyle="1" w:styleId="14">
    <w:name w:val="页脚 Char"/>
    <w:basedOn w:val="6"/>
    <w:link w:val="3"/>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377</Words>
  <Characters>2149</Characters>
  <Lines>17</Lines>
  <Paragraphs>5</Paragraphs>
  <ScaleCrop>false</ScaleCrop>
  <LinksUpToDate>false</LinksUpToDate>
  <CharactersWithSpaces>2521</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2016-10-10T01:37:00Z</dcterms:created>
  <dc:creator>user</dc:creator>
  <cp:lastModifiedBy>修</cp:lastModifiedBy>
  <dcterms:modified xsi:type="dcterms:W3CDTF">2017-09-18T13:44:54Z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